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E54C" w14:textId="65DC30BE" w:rsidR="00345D37" w:rsidRPr="00214AD8" w:rsidRDefault="00BE0111" w:rsidP="00214AD8">
      <w:pPr>
        <w:spacing w:after="0" w:line="360" w:lineRule="auto"/>
        <w:rPr>
          <w:rFonts w:ascii="Arial" w:hAnsi="Arial" w:cs="Arial"/>
          <w:b/>
          <w:sz w:val="24"/>
          <w:szCs w:val="24"/>
          <w:u w:val="single"/>
        </w:rPr>
      </w:pPr>
      <w:r w:rsidRPr="00214AD8">
        <w:rPr>
          <w:rFonts w:ascii="Arial" w:hAnsi="Arial" w:cs="Arial"/>
          <w:b/>
          <w:sz w:val="24"/>
          <w:szCs w:val="24"/>
          <w:u w:val="single"/>
        </w:rPr>
        <w:t xml:space="preserve">Contractual terms prevail in dispute over football television rights during the coronavirus pandemic (Football Association Premier League v </w:t>
      </w:r>
      <w:proofErr w:type="spellStart"/>
      <w:r w:rsidRPr="00214AD8">
        <w:rPr>
          <w:rFonts w:ascii="Arial" w:hAnsi="Arial" w:cs="Arial"/>
          <w:b/>
          <w:sz w:val="24"/>
          <w:szCs w:val="24"/>
          <w:u w:val="single"/>
        </w:rPr>
        <w:t>PPLive</w:t>
      </w:r>
      <w:proofErr w:type="spellEnd"/>
      <w:r w:rsidRPr="00214AD8">
        <w:rPr>
          <w:rFonts w:ascii="Arial" w:hAnsi="Arial" w:cs="Arial"/>
          <w:b/>
          <w:sz w:val="24"/>
          <w:szCs w:val="24"/>
          <w:u w:val="single"/>
        </w:rPr>
        <w:t xml:space="preserve"> Sports International Ltd) </w:t>
      </w:r>
    </w:p>
    <w:p w14:paraId="7F11E54D" w14:textId="77777777" w:rsidR="00DA73C9" w:rsidRPr="00214AD8" w:rsidRDefault="00DA73C9" w:rsidP="00214AD8">
      <w:pPr>
        <w:spacing w:after="0" w:line="360" w:lineRule="auto"/>
        <w:rPr>
          <w:rFonts w:ascii="Arial" w:hAnsi="Arial" w:cs="Arial"/>
          <w:sz w:val="24"/>
          <w:szCs w:val="24"/>
        </w:rPr>
      </w:pPr>
    </w:p>
    <w:p w14:paraId="0B36B315" w14:textId="6A8E08F3" w:rsidR="00BE0111" w:rsidRPr="00214AD8" w:rsidRDefault="00BE0111" w:rsidP="00214AD8">
      <w:pPr>
        <w:spacing w:after="0" w:line="360" w:lineRule="auto"/>
        <w:rPr>
          <w:rFonts w:ascii="Arial" w:hAnsi="Arial" w:cs="Arial"/>
          <w:color w:val="222222"/>
          <w:sz w:val="24"/>
          <w:szCs w:val="24"/>
          <w:shd w:val="clear" w:color="auto" w:fill="FFFFFF"/>
        </w:rPr>
      </w:pPr>
      <w:r w:rsidRPr="00214AD8">
        <w:rPr>
          <w:rFonts w:ascii="Arial" w:hAnsi="Arial" w:cs="Arial"/>
          <w:sz w:val="24"/>
          <w:szCs w:val="24"/>
        </w:rPr>
        <w:t xml:space="preserve">–Commercial analysis: </w:t>
      </w:r>
      <w:r w:rsidR="00DA73C9" w:rsidRPr="00214AD8">
        <w:rPr>
          <w:rFonts w:ascii="Arial" w:hAnsi="Arial" w:cs="Arial"/>
          <w:sz w:val="24"/>
          <w:szCs w:val="24"/>
        </w:rPr>
        <w:t xml:space="preserve">The </w:t>
      </w:r>
      <w:r w:rsidRPr="00214AD8">
        <w:rPr>
          <w:rFonts w:ascii="Arial" w:hAnsi="Arial" w:cs="Arial"/>
          <w:sz w:val="24"/>
          <w:szCs w:val="24"/>
        </w:rPr>
        <w:t xml:space="preserve">coronavirus </w:t>
      </w:r>
      <w:r w:rsidR="00DA73C9" w:rsidRPr="00214AD8">
        <w:rPr>
          <w:rFonts w:ascii="Arial" w:hAnsi="Arial" w:cs="Arial"/>
          <w:sz w:val="24"/>
          <w:szCs w:val="24"/>
        </w:rPr>
        <w:t xml:space="preserve">pandemic </w:t>
      </w:r>
      <w:r w:rsidRPr="00214AD8">
        <w:rPr>
          <w:rFonts w:ascii="Arial" w:hAnsi="Arial" w:cs="Arial"/>
          <w:sz w:val="24"/>
          <w:szCs w:val="24"/>
        </w:rPr>
        <w:t xml:space="preserve">has </w:t>
      </w:r>
      <w:r w:rsidR="00DA73C9" w:rsidRPr="00214AD8">
        <w:rPr>
          <w:rFonts w:ascii="Arial" w:hAnsi="Arial" w:cs="Arial"/>
          <w:sz w:val="24"/>
          <w:szCs w:val="24"/>
        </w:rPr>
        <w:t>interfered</w:t>
      </w:r>
      <w:r w:rsidR="00E6185C" w:rsidRPr="00214AD8">
        <w:rPr>
          <w:rFonts w:ascii="Arial" w:hAnsi="Arial" w:cs="Arial"/>
          <w:sz w:val="24"/>
          <w:szCs w:val="24"/>
        </w:rPr>
        <w:t xml:space="preserve"> with nearly all aspects of business life to one degree or another.</w:t>
      </w:r>
      <w:r w:rsidR="00B2278A" w:rsidRPr="00214AD8">
        <w:rPr>
          <w:rFonts w:ascii="Arial" w:hAnsi="Arial" w:cs="Arial"/>
          <w:sz w:val="24"/>
          <w:szCs w:val="24"/>
        </w:rPr>
        <w:t xml:space="preserve"> </w:t>
      </w:r>
      <w:r w:rsidR="00E6185C" w:rsidRPr="00214AD8">
        <w:rPr>
          <w:rFonts w:ascii="Arial" w:hAnsi="Arial" w:cs="Arial"/>
          <w:sz w:val="24"/>
          <w:szCs w:val="24"/>
        </w:rPr>
        <w:t>One such interference was especially felt in respect of Premiership football fixtures.</w:t>
      </w:r>
      <w:r w:rsidR="00B2278A" w:rsidRPr="00214AD8">
        <w:rPr>
          <w:rFonts w:ascii="Arial" w:hAnsi="Arial" w:cs="Arial"/>
          <w:sz w:val="24"/>
          <w:szCs w:val="24"/>
        </w:rPr>
        <w:t xml:space="preserve"> </w:t>
      </w:r>
      <w:r w:rsidR="00E6185C" w:rsidRPr="00214AD8">
        <w:rPr>
          <w:rFonts w:ascii="Arial" w:hAnsi="Arial" w:cs="Arial"/>
          <w:sz w:val="24"/>
          <w:szCs w:val="24"/>
        </w:rPr>
        <w:t xml:space="preserve">The case under consideration examined how the disruption because of the pandemic </w:t>
      </w:r>
      <w:r w:rsidRPr="00214AD8">
        <w:rPr>
          <w:rFonts w:ascii="Arial" w:hAnsi="Arial" w:cs="Arial"/>
          <w:sz w:val="24"/>
          <w:szCs w:val="24"/>
        </w:rPr>
        <w:t>affected</w:t>
      </w:r>
      <w:r w:rsidR="00E6185C" w:rsidRPr="00214AD8">
        <w:rPr>
          <w:rFonts w:ascii="Arial" w:hAnsi="Arial" w:cs="Arial"/>
          <w:sz w:val="24"/>
          <w:szCs w:val="24"/>
        </w:rPr>
        <w:t xml:space="preserve"> a contract for television rights.</w:t>
      </w:r>
      <w:r w:rsidR="00B2278A" w:rsidRPr="00214AD8">
        <w:rPr>
          <w:rFonts w:ascii="Arial" w:hAnsi="Arial" w:cs="Arial"/>
          <w:sz w:val="24"/>
          <w:szCs w:val="24"/>
        </w:rPr>
        <w:t xml:space="preserve"> </w:t>
      </w:r>
      <w:r w:rsidR="00E6185C" w:rsidRPr="00214AD8">
        <w:rPr>
          <w:rFonts w:ascii="Arial" w:hAnsi="Arial" w:cs="Arial"/>
          <w:sz w:val="24"/>
          <w:szCs w:val="24"/>
        </w:rPr>
        <w:t>In the context of a summary judgment application the Court considered</w:t>
      </w:r>
      <w:proofErr w:type="gramStart"/>
      <w:r w:rsidR="00E6185C" w:rsidRPr="00214AD8">
        <w:rPr>
          <w:rFonts w:ascii="Arial" w:hAnsi="Arial" w:cs="Arial"/>
          <w:sz w:val="24"/>
          <w:szCs w:val="24"/>
        </w:rPr>
        <w:t>, in particular, the</w:t>
      </w:r>
      <w:proofErr w:type="gramEnd"/>
      <w:r w:rsidR="00E6185C" w:rsidRPr="00214AD8">
        <w:rPr>
          <w:rFonts w:ascii="Arial" w:hAnsi="Arial" w:cs="Arial"/>
          <w:sz w:val="24"/>
          <w:szCs w:val="24"/>
        </w:rPr>
        <w:t xml:space="preserve"> interpretation of the words </w:t>
      </w:r>
      <w:r w:rsidRPr="00214AD8">
        <w:rPr>
          <w:rFonts w:ascii="Arial" w:hAnsi="Arial" w:cs="Arial"/>
          <w:sz w:val="24"/>
          <w:szCs w:val="24"/>
        </w:rPr>
        <w:t>‘fundamental change, ’</w:t>
      </w:r>
      <w:r w:rsidR="00E6185C" w:rsidRPr="00214AD8">
        <w:rPr>
          <w:rFonts w:ascii="Arial" w:hAnsi="Arial" w:cs="Arial"/>
          <w:sz w:val="24"/>
          <w:szCs w:val="24"/>
        </w:rPr>
        <w:t>the format of the competition</w:t>
      </w:r>
      <w:r w:rsidRPr="00214AD8">
        <w:rPr>
          <w:rFonts w:ascii="Arial" w:hAnsi="Arial" w:cs="Arial"/>
          <w:sz w:val="24"/>
          <w:szCs w:val="24"/>
        </w:rPr>
        <w:t>’ and ‘material adverse effect’</w:t>
      </w:r>
      <w:r w:rsidR="00E6185C" w:rsidRPr="00214AD8">
        <w:rPr>
          <w:rFonts w:ascii="Arial" w:hAnsi="Arial" w:cs="Arial"/>
          <w:sz w:val="24"/>
          <w:szCs w:val="24"/>
        </w:rPr>
        <w:t>.</w:t>
      </w:r>
      <w:r w:rsidR="00B2278A" w:rsidRPr="00214AD8">
        <w:rPr>
          <w:rFonts w:ascii="Arial" w:hAnsi="Arial" w:cs="Arial"/>
          <w:sz w:val="24"/>
          <w:szCs w:val="24"/>
        </w:rPr>
        <w:t xml:space="preserve"> </w:t>
      </w:r>
      <w:r w:rsidR="0056776B" w:rsidRPr="00214AD8">
        <w:rPr>
          <w:rFonts w:ascii="Arial" w:hAnsi="Arial" w:cs="Arial"/>
          <w:sz w:val="24"/>
          <w:szCs w:val="24"/>
        </w:rPr>
        <w:t xml:space="preserve">Other </w:t>
      </w:r>
      <w:r w:rsidRPr="00214AD8">
        <w:rPr>
          <w:rFonts w:ascii="Arial" w:hAnsi="Arial" w:cs="Arial"/>
          <w:sz w:val="24"/>
          <w:szCs w:val="24"/>
        </w:rPr>
        <w:t>is</w:t>
      </w:r>
      <w:r w:rsidR="00E6185C" w:rsidRPr="00214AD8">
        <w:rPr>
          <w:rFonts w:ascii="Arial" w:hAnsi="Arial" w:cs="Arial"/>
          <w:sz w:val="24"/>
          <w:szCs w:val="24"/>
        </w:rPr>
        <w:t xml:space="preserve">sues </w:t>
      </w:r>
      <w:r w:rsidR="0056776B" w:rsidRPr="00214AD8">
        <w:rPr>
          <w:rFonts w:ascii="Arial" w:hAnsi="Arial" w:cs="Arial"/>
          <w:sz w:val="24"/>
          <w:szCs w:val="24"/>
        </w:rPr>
        <w:t>including</w:t>
      </w:r>
      <w:r w:rsidR="00E6185C" w:rsidRPr="00214AD8">
        <w:rPr>
          <w:rFonts w:ascii="Arial" w:hAnsi="Arial" w:cs="Arial"/>
          <w:sz w:val="24"/>
          <w:szCs w:val="24"/>
        </w:rPr>
        <w:t xml:space="preserve"> </w:t>
      </w:r>
      <w:r w:rsidR="0056776B" w:rsidRPr="00214AD8">
        <w:rPr>
          <w:rFonts w:ascii="Arial" w:hAnsi="Arial" w:cs="Arial"/>
          <w:sz w:val="24"/>
          <w:szCs w:val="24"/>
        </w:rPr>
        <w:t xml:space="preserve">advance payments, </w:t>
      </w:r>
      <w:r w:rsidR="00E6185C" w:rsidRPr="00214AD8">
        <w:rPr>
          <w:rFonts w:ascii="Arial" w:hAnsi="Arial" w:cs="Arial"/>
          <w:sz w:val="24"/>
          <w:szCs w:val="24"/>
        </w:rPr>
        <w:t xml:space="preserve">penalties, </w:t>
      </w:r>
      <w:r w:rsidR="0056776B" w:rsidRPr="00214AD8">
        <w:rPr>
          <w:rFonts w:ascii="Arial" w:hAnsi="Arial" w:cs="Arial"/>
          <w:sz w:val="24"/>
          <w:szCs w:val="24"/>
        </w:rPr>
        <w:t xml:space="preserve">unjust </w:t>
      </w:r>
      <w:proofErr w:type="gramStart"/>
      <w:r w:rsidR="0056776B" w:rsidRPr="00214AD8">
        <w:rPr>
          <w:rFonts w:ascii="Arial" w:hAnsi="Arial" w:cs="Arial"/>
          <w:sz w:val="24"/>
          <w:szCs w:val="24"/>
        </w:rPr>
        <w:t>enrichment</w:t>
      </w:r>
      <w:proofErr w:type="gramEnd"/>
      <w:r w:rsidR="00E6185C" w:rsidRPr="00214AD8">
        <w:rPr>
          <w:rFonts w:ascii="Arial" w:hAnsi="Arial" w:cs="Arial"/>
          <w:sz w:val="24"/>
          <w:szCs w:val="24"/>
        </w:rPr>
        <w:t xml:space="preserve"> and force majeur</w:t>
      </w:r>
      <w:r w:rsidR="007762B6" w:rsidRPr="00214AD8">
        <w:rPr>
          <w:rFonts w:ascii="Arial" w:hAnsi="Arial" w:cs="Arial"/>
          <w:sz w:val="24"/>
          <w:szCs w:val="24"/>
        </w:rPr>
        <w:t>e</w:t>
      </w:r>
      <w:r w:rsidR="00E6185C" w:rsidRPr="00214AD8">
        <w:rPr>
          <w:rFonts w:ascii="Arial" w:hAnsi="Arial" w:cs="Arial"/>
          <w:sz w:val="24"/>
          <w:szCs w:val="24"/>
        </w:rPr>
        <w:t xml:space="preserve"> were also considered.</w:t>
      </w:r>
      <w:r w:rsidRPr="00214AD8">
        <w:rPr>
          <w:rFonts w:ascii="Arial" w:hAnsi="Arial" w:cs="Arial"/>
          <w:color w:val="222222"/>
          <w:sz w:val="24"/>
          <w:szCs w:val="24"/>
          <w:shd w:val="clear" w:color="auto" w:fill="FFFFFF"/>
        </w:rPr>
        <w:t xml:space="preserve"> Written by Fred Philpott, barrister at Gough Street Chambers.</w:t>
      </w:r>
    </w:p>
    <w:p w14:paraId="24818EE8" w14:textId="77777777" w:rsidR="00BE0111" w:rsidRPr="00214AD8" w:rsidRDefault="00BE0111" w:rsidP="00214AD8">
      <w:pPr>
        <w:spacing w:after="0" w:line="360" w:lineRule="auto"/>
        <w:rPr>
          <w:rFonts w:ascii="Arial" w:hAnsi="Arial" w:cs="Arial"/>
          <w:color w:val="222222"/>
          <w:sz w:val="24"/>
          <w:szCs w:val="24"/>
          <w:shd w:val="clear" w:color="auto" w:fill="FFFFFF"/>
        </w:rPr>
      </w:pPr>
    </w:p>
    <w:p w14:paraId="7F11E54F" w14:textId="1FB2AC1D" w:rsidR="00E6185C" w:rsidRPr="00214AD8" w:rsidRDefault="00BE0111" w:rsidP="00214AD8">
      <w:pPr>
        <w:spacing w:after="0" w:line="360" w:lineRule="auto"/>
        <w:rPr>
          <w:rFonts w:ascii="Arial" w:hAnsi="Arial" w:cs="Arial"/>
          <w:sz w:val="24"/>
          <w:szCs w:val="24"/>
        </w:rPr>
      </w:pPr>
      <w:r w:rsidRPr="00214AD8">
        <w:rPr>
          <w:rFonts w:ascii="Arial" w:hAnsi="Arial" w:cs="Arial"/>
          <w:i/>
          <w:iCs/>
          <w:color w:val="222222"/>
          <w:sz w:val="24"/>
          <w:szCs w:val="24"/>
          <w:shd w:val="clear" w:color="auto" w:fill="FFFFFF"/>
        </w:rPr>
        <w:t xml:space="preserve">Football Association Premier League Ltd v </w:t>
      </w:r>
      <w:proofErr w:type="spellStart"/>
      <w:r w:rsidRPr="00214AD8">
        <w:rPr>
          <w:rFonts w:ascii="Arial" w:hAnsi="Arial" w:cs="Arial"/>
          <w:i/>
          <w:iCs/>
          <w:color w:val="222222"/>
          <w:sz w:val="24"/>
          <w:szCs w:val="24"/>
          <w:shd w:val="clear" w:color="auto" w:fill="FFFFFF"/>
        </w:rPr>
        <w:t>PPLive</w:t>
      </w:r>
      <w:proofErr w:type="spellEnd"/>
      <w:r w:rsidRPr="00214AD8">
        <w:rPr>
          <w:rFonts w:ascii="Arial" w:hAnsi="Arial" w:cs="Arial"/>
          <w:i/>
          <w:iCs/>
          <w:color w:val="222222"/>
          <w:sz w:val="24"/>
          <w:szCs w:val="24"/>
          <w:shd w:val="clear" w:color="auto" w:fill="FFFFFF"/>
        </w:rPr>
        <w:t xml:space="preserve"> Sports International Ltd (a company incorporated in Hong Kong SAR)</w:t>
      </w:r>
      <w:r w:rsidRPr="00214AD8">
        <w:rPr>
          <w:rFonts w:ascii="Arial" w:hAnsi="Arial" w:cs="Arial"/>
          <w:color w:val="222222"/>
          <w:sz w:val="24"/>
          <w:szCs w:val="24"/>
          <w:shd w:val="clear" w:color="auto" w:fill="FFFFFF"/>
        </w:rPr>
        <w:t xml:space="preserve"> [2022] EWHC 38 (Comm)</w:t>
      </w:r>
    </w:p>
    <w:p w14:paraId="4B7D9C2C" w14:textId="77777777" w:rsidR="00BE0111" w:rsidRPr="00214AD8" w:rsidRDefault="00BE0111" w:rsidP="00214AD8">
      <w:pPr>
        <w:spacing w:after="0" w:line="360" w:lineRule="auto"/>
        <w:rPr>
          <w:rFonts w:ascii="Arial" w:hAnsi="Arial" w:cs="Arial"/>
          <w:sz w:val="24"/>
          <w:szCs w:val="24"/>
        </w:rPr>
      </w:pPr>
    </w:p>
    <w:p w14:paraId="7F11E550" w14:textId="65FA351B" w:rsidR="00E6185C" w:rsidRPr="00214AD8" w:rsidRDefault="00E6185C" w:rsidP="00214AD8">
      <w:pPr>
        <w:spacing w:after="0" w:line="360" w:lineRule="auto"/>
        <w:rPr>
          <w:rFonts w:ascii="Arial" w:hAnsi="Arial" w:cs="Arial"/>
          <w:b/>
          <w:bCs/>
          <w:sz w:val="24"/>
          <w:szCs w:val="24"/>
        </w:rPr>
      </w:pPr>
      <w:r w:rsidRPr="00214AD8">
        <w:rPr>
          <w:rFonts w:ascii="Arial" w:hAnsi="Arial" w:cs="Arial"/>
          <w:b/>
          <w:bCs/>
          <w:sz w:val="24"/>
          <w:szCs w:val="24"/>
        </w:rPr>
        <w:t xml:space="preserve">What </w:t>
      </w:r>
      <w:r w:rsidR="00C817A9" w:rsidRPr="00214AD8">
        <w:rPr>
          <w:rFonts w:ascii="Arial" w:hAnsi="Arial" w:cs="Arial"/>
          <w:b/>
          <w:bCs/>
          <w:sz w:val="24"/>
          <w:szCs w:val="24"/>
        </w:rPr>
        <w:t>are the</w:t>
      </w:r>
      <w:r w:rsidRPr="00214AD8">
        <w:rPr>
          <w:rFonts w:ascii="Arial" w:hAnsi="Arial" w:cs="Arial"/>
          <w:b/>
          <w:bCs/>
          <w:sz w:val="24"/>
          <w:szCs w:val="24"/>
        </w:rPr>
        <w:t xml:space="preserve"> practical implications of this case?  </w:t>
      </w:r>
    </w:p>
    <w:p w14:paraId="7F11E551" w14:textId="422615CD" w:rsidR="00E6185C" w:rsidRPr="00214AD8" w:rsidRDefault="00E6185C" w:rsidP="00214AD8">
      <w:pPr>
        <w:spacing w:after="0" w:line="360" w:lineRule="auto"/>
        <w:rPr>
          <w:rFonts w:ascii="Arial" w:hAnsi="Arial" w:cs="Arial"/>
          <w:sz w:val="24"/>
          <w:szCs w:val="24"/>
        </w:rPr>
      </w:pPr>
      <w:r w:rsidRPr="00214AD8">
        <w:rPr>
          <w:rFonts w:ascii="Arial" w:hAnsi="Arial" w:cs="Arial"/>
          <w:sz w:val="24"/>
          <w:szCs w:val="24"/>
        </w:rPr>
        <w:t>The practical implications of the case are stark.</w:t>
      </w:r>
      <w:r w:rsidR="00B2278A" w:rsidRPr="00214AD8">
        <w:rPr>
          <w:rFonts w:ascii="Arial" w:hAnsi="Arial" w:cs="Arial"/>
          <w:sz w:val="24"/>
          <w:szCs w:val="24"/>
        </w:rPr>
        <w:t xml:space="preserve"> </w:t>
      </w:r>
      <w:r w:rsidRPr="00214AD8">
        <w:rPr>
          <w:rFonts w:ascii="Arial" w:hAnsi="Arial" w:cs="Arial"/>
          <w:sz w:val="24"/>
          <w:szCs w:val="24"/>
        </w:rPr>
        <w:t xml:space="preserve">A party </w:t>
      </w:r>
      <w:proofErr w:type="gramStart"/>
      <w:r w:rsidRPr="00214AD8">
        <w:rPr>
          <w:rFonts w:ascii="Arial" w:hAnsi="Arial" w:cs="Arial"/>
          <w:sz w:val="24"/>
          <w:szCs w:val="24"/>
        </w:rPr>
        <w:t>entered into</w:t>
      </w:r>
      <w:proofErr w:type="gramEnd"/>
      <w:r w:rsidRPr="00214AD8">
        <w:rPr>
          <w:rFonts w:ascii="Arial" w:hAnsi="Arial" w:cs="Arial"/>
          <w:sz w:val="24"/>
          <w:szCs w:val="24"/>
        </w:rPr>
        <w:t xml:space="preserve"> a contract whereby it </w:t>
      </w:r>
      <w:r w:rsidR="00C817A9" w:rsidRPr="00214AD8">
        <w:rPr>
          <w:rFonts w:ascii="Arial" w:hAnsi="Arial" w:cs="Arial"/>
          <w:sz w:val="24"/>
          <w:szCs w:val="24"/>
        </w:rPr>
        <w:t>was</w:t>
      </w:r>
      <w:r w:rsidRPr="00214AD8">
        <w:rPr>
          <w:rFonts w:ascii="Arial" w:hAnsi="Arial" w:cs="Arial"/>
          <w:sz w:val="24"/>
          <w:szCs w:val="24"/>
        </w:rPr>
        <w:t xml:space="preserve"> </w:t>
      </w:r>
      <w:r w:rsidR="00FE450F" w:rsidRPr="00214AD8">
        <w:rPr>
          <w:rFonts w:ascii="Arial" w:hAnsi="Arial" w:cs="Arial"/>
          <w:sz w:val="24"/>
          <w:szCs w:val="24"/>
        </w:rPr>
        <w:t xml:space="preserve">granted </w:t>
      </w:r>
      <w:r w:rsidR="0056776B" w:rsidRPr="00214AD8">
        <w:rPr>
          <w:rFonts w:ascii="Arial" w:hAnsi="Arial" w:cs="Arial"/>
          <w:sz w:val="24"/>
          <w:szCs w:val="24"/>
        </w:rPr>
        <w:t xml:space="preserve">football </w:t>
      </w:r>
      <w:r w:rsidRPr="00214AD8">
        <w:rPr>
          <w:rFonts w:ascii="Arial" w:hAnsi="Arial" w:cs="Arial"/>
          <w:sz w:val="24"/>
          <w:szCs w:val="24"/>
        </w:rPr>
        <w:t>TV rights for significant sums of money</w:t>
      </w:r>
      <w:r w:rsidR="00FE450F" w:rsidRPr="00214AD8">
        <w:rPr>
          <w:rFonts w:ascii="Arial" w:hAnsi="Arial" w:cs="Arial"/>
          <w:sz w:val="24"/>
          <w:szCs w:val="24"/>
        </w:rPr>
        <w:t>. However, its</w:t>
      </w:r>
      <w:r w:rsidRPr="00214AD8">
        <w:rPr>
          <w:rFonts w:ascii="Arial" w:hAnsi="Arial" w:cs="Arial"/>
          <w:sz w:val="24"/>
          <w:szCs w:val="24"/>
        </w:rPr>
        <w:t xml:space="preserve"> ability to </w:t>
      </w:r>
      <w:r w:rsidR="00FE450F" w:rsidRPr="00214AD8">
        <w:rPr>
          <w:rFonts w:ascii="Arial" w:hAnsi="Arial" w:cs="Arial"/>
          <w:sz w:val="24"/>
          <w:szCs w:val="24"/>
        </w:rPr>
        <w:t xml:space="preserve">receive </w:t>
      </w:r>
      <w:r w:rsidRPr="00214AD8">
        <w:rPr>
          <w:rFonts w:ascii="Arial" w:hAnsi="Arial" w:cs="Arial"/>
          <w:sz w:val="24"/>
          <w:szCs w:val="24"/>
        </w:rPr>
        <w:t xml:space="preserve">the content </w:t>
      </w:r>
      <w:r w:rsidR="00C817A9" w:rsidRPr="00214AD8">
        <w:rPr>
          <w:rFonts w:ascii="Arial" w:hAnsi="Arial" w:cs="Arial"/>
          <w:sz w:val="24"/>
          <w:szCs w:val="24"/>
        </w:rPr>
        <w:t>was</w:t>
      </w:r>
      <w:r w:rsidRPr="00214AD8">
        <w:rPr>
          <w:rFonts w:ascii="Arial" w:hAnsi="Arial" w:cs="Arial"/>
          <w:sz w:val="24"/>
          <w:szCs w:val="24"/>
        </w:rPr>
        <w:t xml:space="preserve"> severely disrupted.</w:t>
      </w:r>
      <w:r w:rsidR="00B2278A" w:rsidRPr="00214AD8">
        <w:rPr>
          <w:rFonts w:ascii="Arial" w:hAnsi="Arial" w:cs="Arial"/>
          <w:sz w:val="24"/>
          <w:szCs w:val="24"/>
        </w:rPr>
        <w:t xml:space="preserve"> </w:t>
      </w:r>
      <w:r w:rsidRPr="00214AD8">
        <w:rPr>
          <w:rFonts w:ascii="Arial" w:hAnsi="Arial" w:cs="Arial"/>
          <w:sz w:val="24"/>
          <w:szCs w:val="24"/>
        </w:rPr>
        <w:t>Perhaps understandably</w:t>
      </w:r>
      <w:r w:rsidR="00A14EB2" w:rsidRPr="00214AD8">
        <w:rPr>
          <w:rFonts w:ascii="Arial" w:hAnsi="Arial" w:cs="Arial"/>
          <w:sz w:val="24"/>
          <w:szCs w:val="24"/>
        </w:rPr>
        <w:t>,</w:t>
      </w:r>
      <w:r w:rsidRPr="00214AD8">
        <w:rPr>
          <w:rFonts w:ascii="Arial" w:hAnsi="Arial" w:cs="Arial"/>
          <w:sz w:val="24"/>
          <w:szCs w:val="24"/>
        </w:rPr>
        <w:t xml:space="preserve"> the business which contracted to pay this substantial amount of money was unwilling to do so when the content it hoped to be able to show on TV was </w:t>
      </w:r>
      <w:r w:rsidR="00C817A9" w:rsidRPr="00214AD8">
        <w:rPr>
          <w:rFonts w:ascii="Arial" w:hAnsi="Arial" w:cs="Arial"/>
          <w:sz w:val="24"/>
          <w:szCs w:val="24"/>
        </w:rPr>
        <w:t xml:space="preserve">unavailable </w:t>
      </w:r>
      <w:r w:rsidRPr="00214AD8">
        <w:rPr>
          <w:rFonts w:ascii="Arial" w:hAnsi="Arial" w:cs="Arial"/>
          <w:sz w:val="24"/>
          <w:szCs w:val="24"/>
        </w:rPr>
        <w:t xml:space="preserve">to the extent of not existing at all for a significant </w:t>
      </w:r>
      <w:proofErr w:type="gramStart"/>
      <w:r w:rsidRPr="00214AD8">
        <w:rPr>
          <w:rFonts w:ascii="Arial" w:hAnsi="Arial" w:cs="Arial"/>
          <w:sz w:val="24"/>
          <w:szCs w:val="24"/>
        </w:rPr>
        <w:t>period of time</w:t>
      </w:r>
      <w:proofErr w:type="gramEnd"/>
      <w:r w:rsidRPr="00214AD8">
        <w:rPr>
          <w:rFonts w:ascii="Arial" w:hAnsi="Arial" w:cs="Arial"/>
          <w:sz w:val="24"/>
          <w:szCs w:val="24"/>
        </w:rPr>
        <w:t>.</w:t>
      </w:r>
      <w:r w:rsidR="00B2278A" w:rsidRPr="00214AD8">
        <w:rPr>
          <w:rFonts w:ascii="Arial" w:hAnsi="Arial" w:cs="Arial"/>
          <w:sz w:val="24"/>
          <w:szCs w:val="24"/>
        </w:rPr>
        <w:t xml:space="preserve"> </w:t>
      </w:r>
      <w:r w:rsidR="00FE450F" w:rsidRPr="00214AD8">
        <w:rPr>
          <w:rFonts w:ascii="Arial" w:hAnsi="Arial" w:cs="Arial"/>
          <w:sz w:val="24"/>
          <w:szCs w:val="24"/>
        </w:rPr>
        <w:t>It is likely that m</w:t>
      </w:r>
      <w:r w:rsidRPr="00214AD8">
        <w:rPr>
          <w:rFonts w:ascii="Arial" w:hAnsi="Arial" w:cs="Arial"/>
          <w:sz w:val="24"/>
          <w:szCs w:val="24"/>
        </w:rPr>
        <w:t xml:space="preserve">any disputes </w:t>
      </w:r>
      <w:r w:rsidR="00FE450F" w:rsidRPr="00214AD8">
        <w:rPr>
          <w:rFonts w:ascii="Arial" w:hAnsi="Arial" w:cs="Arial"/>
          <w:sz w:val="24"/>
          <w:szCs w:val="24"/>
        </w:rPr>
        <w:t xml:space="preserve">may </w:t>
      </w:r>
      <w:r w:rsidRPr="00214AD8">
        <w:rPr>
          <w:rFonts w:ascii="Arial" w:hAnsi="Arial" w:cs="Arial"/>
          <w:sz w:val="24"/>
          <w:szCs w:val="24"/>
        </w:rPr>
        <w:t>arise outside of the context of TV</w:t>
      </w:r>
      <w:r w:rsidR="00FE450F" w:rsidRPr="00214AD8">
        <w:rPr>
          <w:rFonts w:ascii="Arial" w:hAnsi="Arial" w:cs="Arial"/>
          <w:sz w:val="24"/>
          <w:szCs w:val="24"/>
        </w:rPr>
        <w:t xml:space="preserve"> rights</w:t>
      </w:r>
      <w:r w:rsidRPr="00214AD8">
        <w:rPr>
          <w:rFonts w:ascii="Arial" w:hAnsi="Arial" w:cs="Arial"/>
          <w:sz w:val="24"/>
          <w:szCs w:val="24"/>
        </w:rPr>
        <w:t xml:space="preserve"> where </w:t>
      </w:r>
      <w:r w:rsidR="0068779F" w:rsidRPr="00214AD8">
        <w:rPr>
          <w:rFonts w:ascii="Arial" w:hAnsi="Arial" w:cs="Arial"/>
          <w:sz w:val="24"/>
          <w:szCs w:val="24"/>
        </w:rPr>
        <w:t xml:space="preserve">COVID-19 </w:t>
      </w:r>
      <w:r w:rsidRPr="00214AD8">
        <w:rPr>
          <w:rFonts w:ascii="Arial" w:hAnsi="Arial" w:cs="Arial"/>
          <w:sz w:val="24"/>
          <w:szCs w:val="24"/>
        </w:rPr>
        <w:t>restrictions interfered with the performance of a contract.</w:t>
      </w:r>
    </w:p>
    <w:p w14:paraId="7F11E552" w14:textId="77777777" w:rsidR="00DA73C9" w:rsidRPr="00214AD8" w:rsidRDefault="00DA73C9" w:rsidP="00214AD8">
      <w:pPr>
        <w:spacing w:after="0" w:line="360" w:lineRule="auto"/>
        <w:rPr>
          <w:rFonts w:ascii="Arial" w:hAnsi="Arial" w:cs="Arial"/>
          <w:sz w:val="24"/>
          <w:szCs w:val="24"/>
        </w:rPr>
      </w:pPr>
      <w:r w:rsidRPr="00214AD8">
        <w:rPr>
          <w:rFonts w:ascii="Arial" w:hAnsi="Arial" w:cs="Arial"/>
          <w:sz w:val="24"/>
          <w:szCs w:val="24"/>
        </w:rPr>
        <w:t xml:space="preserve"> </w:t>
      </w:r>
    </w:p>
    <w:p w14:paraId="7F11E553" w14:textId="4A1F2526" w:rsidR="00E6185C" w:rsidRPr="00214AD8" w:rsidRDefault="00E6185C" w:rsidP="00214AD8">
      <w:pPr>
        <w:spacing w:after="0" w:line="360" w:lineRule="auto"/>
        <w:rPr>
          <w:rFonts w:ascii="Arial" w:hAnsi="Arial" w:cs="Arial"/>
          <w:b/>
          <w:bCs/>
          <w:sz w:val="24"/>
          <w:szCs w:val="24"/>
        </w:rPr>
      </w:pPr>
      <w:r w:rsidRPr="00214AD8">
        <w:rPr>
          <w:rFonts w:ascii="Arial" w:hAnsi="Arial" w:cs="Arial"/>
          <w:b/>
          <w:bCs/>
          <w:sz w:val="24"/>
          <w:szCs w:val="24"/>
        </w:rPr>
        <w:t xml:space="preserve">What was the background? </w:t>
      </w:r>
    </w:p>
    <w:p w14:paraId="7F11E554" w14:textId="5013F4E2" w:rsidR="007762B6" w:rsidRPr="00214AD8" w:rsidRDefault="00FE450F" w:rsidP="00214AD8">
      <w:pPr>
        <w:spacing w:after="0" w:line="360" w:lineRule="auto"/>
        <w:rPr>
          <w:rFonts w:ascii="Arial" w:hAnsi="Arial" w:cs="Arial"/>
          <w:sz w:val="24"/>
          <w:szCs w:val="24"/>
        </w:rPr>
      </w:pPr>
      <w:proofErr w:type="spellStart"/>
      <w:r w:rsidRPr="00214AD8">
        <w:rPr>
          <w:rFonts w:ascii="Arial" w:hAnsi="Arial" w:cs="Arial"/>
          <w:sz w:val="24"/>
          <w:szCs w:val="24"/>
        </w:rPr>
        <w:t>PPLive</w:t>
      </w:r>
      <w:proofErr w:type="spellEnd"/>
      <w:r w:rsidRPr="00214AD8">
        <w:rPr>
          <w:rFonts w:ascii="Arial" w:hAnsi="Arial" w:cs="Arial"/>
          <w:sz w:val="24"/>
          <w:szCs w:val="24"/>
        </w:rPr>
        <w:t xml:space="preserve"> Sports</w:t>
      </w:r>
      <w:r w:rsidR="00E6185C" w:rsidRPr="00214AD8">
        <w:rPr>
          <w:rFonts w:ascii="Arial" w:hAnsi="Arial" w:cs="Arial"/>
          <w:sz w:val="24"/>
          <w:szCs w:val="24"/>
        </w:rPr>
        <w:t>, a Hong Kong company</w:t>
      </w:r>
      <w:r w:rsidRPr="00214AD8">
        <w:rPr>
          <w:rFonts w:ascii="Arial" w:hAnsi="Arial" w:cs="Arial"/>
          <w:sz w:val="24"/>
          <w:szCs w:val="24"/>
        </w:rPr>
        <w:t xml:space="preserve"> (PPL)</w:t>
      </w:r>
      <w:r w:rsidR="00E6185C" w:rsidRPr="00214AD8">
        <w:rPr>
          <w:rFonts w:ascii="Arial" w:hAnsi="Arial" w:cs="Arial"/>
          <w:sz w:val="24"/>
          <w:szCs w:val="24"/>
        </w:rPr>
        <w:t xml:space="preserve">, agreed with the </w:t>
      </w:r>
      <w:r w:rsidRPr="00214AD8">
        <w:rPr>
          <w:rFonts w:ascii="Arial" w:hAnsi="Arial" w:cs="Arial"/>
          <w:sz w:val="24"/>
          <w:szCs w:val="24"/>
        </w:rPr>
        <w:t xml:space="preserve">FA </w:t>
      </w:r>
      <w:r w:rsidR="00E6185C" w:rsidRPr="00214AD8">
        <w:rPr>
          <w:rFonts w:ascii="Arial" w:hAnsi="Arial" w:cs="Arial"/>
          <w:sz w:val="24"/>
          <w:szCs w:val="24"/>
        </w:rPr>
        <w:t>Premier League to buy rights to show matches.</w:t>
      </w:r>
      <w:r w:rsidR="00B2278A" w:rsidRPr="00214AD8">
        <w:rPr>
          <w:rFonts w:ascii="Arial" w:hAnsi="Arial" w:cs="Arial"/>
          <w:sz w:val="24"/>
          <w:szCs w:val="24"/>
        </w:rPr>
        <w:t xml:space="preserve"> </w:t>
      </w:r>
      <w:r w:rsidR="00E6185C" w:rsidRPr="00214AD8">
        <w:rPr>
          <w:rFonts w:ascii="Arial" w:hAnsi="Arial" w:cs="Arial"/>
          <w:sz w:val="24"/>
          <w:szCs w:val="24"/>
        </w:rPr>
        <w:t xml:space="preserve">There were two principal </w:t>
      </w:r>
      <w:r w:rsidR="00B051AF" w:rsidRPr="00214AD8">
        <w:rPr>
          <w:rFonts w:ascii="Arial" w:hAnsi="Arial" w:cs="Arial"/>
          <w:sz w:val="24"/>
          <w:szCs w:val="24"/>
        </w:rPr>
        <w:t>contracts: the</w:t>
      </w:r>
      <w:r w:rsidR="00E6185C" w:rsidRPr="00214AD8">
        <w:rPr>
          <w:rFonts w:ascii="Arial" w:hAnsi="Arial" w:cs="Arial"/>
          <w:sz w:val="24"/>
          <w:szCs w:val="24"/>
        </w:rPr>
        <w:t xml:space="preserve"> </w:t>
      </w:r>
      <w:r w:rsidRPr="00214AD8">
        <w:rPr>
          <w:rFonts w:ascii="Arial" w:hAnsi="Arial" w:cs="Arial"/>
          <w:sz w:val="24"/>
          <w:szCs w:val="24"/>
        </w:rPr>
        <w:t>l</w:t>
      </w:r>
      <w:r w:rsidR="00E6185C" w:rsidRPr="00214AD8">
        <w:rPr>
          <w:rFonts w:ascii="Arial" w:hAnsi="Arial" w:cs="Arial"/>
          <w:sz w:val="24"/>
          <w:szCs w:val="24"/>
        </w:rPr>
        <w:t xml:space="preserve">ive </w:t>
      </w:r>
      <w:r w:rsidRPr="00214AD8">
        <w:rPr>
          <w:rFonts w:ascii="Arial" w:hAnsi="Arial" w:cs="Arial"/>
          <w:sz w:val="24"/>
          <w:szCs w:val="24"/>
        </w:rPr>
        <w:t>p</w:t>
      </w:r>
      <w:r w:rsidR="00E6185C" w:rsidRPr="00214AD8">
        <w:rPr>
          <w:rFonts w:ascii="Arial" w:hAnsi="Arial" w:cs="Arial"/>
          <w:sz w:val="24"/>
          <w:szCs w:val="24"/>
        </w:rPr>
        <w:t xml:space="preserve">ackage </w:t>
      </w:r>
      <w:r w:rsidRPr="00214AD8">
        <w:rPr>
          <w:rFonts w:ascii="Arial" w:hAnsi="Arial" w:cs="Arial"/>
          <w:sz w:val="24"/>
          <w:szCs w:val="24"/>
        </w:rPr>
        <w:t>a</w:t>
      </w:r>
      <w:r w:rsidR="00E6185C" w:rsidRPr="00214AD8">
        <w:rPr>
          <w:rFonts w:ascii="Arial" w:hAnsi="Arial" w:cs="Arial"/>
          <w:sz w:val="24"/>
          <w:szCs w:val="24"/>
        </w:rPr>
        <w:t>greement for a sum of US$701m</w:t>
      </w:r>
      <w:r w:rsidR="00B6045B" w:rsidRPr="00214AD8">
        <w:rPr>
          <w:rFonts w:ascii="Arial" w:hAnsi="Arial" w:cs="Arial"/>
          <w:sz w:val="24"/>
          <w:szCs w:val="24"/>
        </w:rPr>
        <w:t>;</w:t>
      </w:r>
      <w:r w:rsidR="00E6185C" w:rsidRPr="00214AD8">
        <w:rPr>
          <w:rFonts w:ascii="Arial" w:hAnsi="Arial" w:cs="Arial"/>
          <w:sz w:val="24"/>
          <w:szCs w:val="24"/>
        </w:rPr>
        <w:t xml:space="preserve"> and a clips package agreement (</w:t>
      </w:r>
      <w:r w:rsidRPr="00214AD8">
        <w:rPr>
          <w:rFonts w:ascii="Arial" w:hAnsi="Arial" w:cs="Arial"/>
          <w:sz w:val="24"/>
          <w:szCs w:val="24"/>
        </w:rPr>
        <w:t>which covered match</w:t>
      </w:r>
      <w:r w:rsidR="00E6185C" w:rsidRPr="00214AD8">
        <w:rPr>
          <w:rFonts w:ascii="Arial" w:hAnsi="Arial" w:cs="Arial"/>
          <w:sz w:val="24"/>
          <w:szCs w:val="24"/>
        </w:rPr>
        <w:t xml:space="preserve"> highlights) for US$8.2m.</w:t>
      </w:r>
      <w:r w:rsidR="00B2278A" w:rsidRPr="00214AD8">
        <w:rPr>
          <w:rFonts w:ascii="Arial" w:hAnsi="Arial" w:cs="Arial"/>
          <w:sz w:val="24"/>
          <w:szCs w:val="24"/>
        </w:rPr>
        <w:t xml:space="preserve"> </w:t>
      </w:r>
      <w:r w:rsidRPr="00214AD8">
        <w:rPr>
          <w:rFonts w:ascii="Arial" w:hAnsi="Arial" w:cs="Arial"/>
          <w:sz w:val="24"/>
          <w:szCs w:val="24"/>
        </w:rPr>
        <w:t>PPL were granted rights to broadcast</w:t>
      </w:r>
      <w:r w:rsidR="00E6185C" w:rsidRPr="00214AD8">
        <w:rPr>
          <w:rFonts w:ascii="Arial" w:hAnsi="Arial" w:cs="Arial"/>
          <w:sz w:val="24"/>
          <w:szCs w:val="24"/>
        </w:rPr>
        <w:t xml:space="preserve"> the matches in the People’s Republic of China and Macau.</w:t>
      </w:r>
      <w:r w:rsidR="00B2278A" w:rsidRPr="00214AD8">
        <w:rPr>
          <w:rFonts w:ascii="Arial" w:hAnsi="Arial" w:cs="Arial"/>
          <w:sz w:val="24"/>
          <w:szCs w:val="24"/>
        </w:rPr>
        <w:t xml:space="preserve"> </w:t>
      </w:r>
      <w:r w:rsidRPr="00214AD8">
        <w:rPr>
          <w:rFonts w:ascii="Arial" w:hAnsi="Arial" w:cs="Arial"/>
          <w:sz w:val="24"/>
          <w:szCs w:val="24"/>
        </w:rPr>
        <w:t>In</w:t>
      </w:r>
      <w:r w:rsidR="006325E6" w:rsidRPr="00214AD8">
        <w:rPr>
          <w:rFonts w:ascii="Arial" w:hAnsi="Arial" w:cs="Arial"/>
          <w:sz w:val="24"/>
          <w:szCs w:val="24"/>
        </w:rPr>
        <w:t xml:space="preserve"> March 2020 the UK government banned all public gatherings including professional association football matches. In </w:t>
      </w:r>
      <w:r w:rsidR="006325E6" w:rsidRPr="00214AD8">
        <w:rPr>
          <w:rFonts w:ascii="Arial" w:hAnsi="Arial" w:cs="Arial"/>
          <w:sz w:val="24"/>
          <w:szCs w:val="24"/>
        </w:rPr>
        <w:lastRenderedPageBreak/>
        <w:t xml:space="preserve">April 2020 the Premier League formally suspended the 2019/2020 season and when it resumed in June 2020 it was under very different conditions, including </w:t>
      </w:r>
      <w:r w:rsidR="0056776B" w:rsidRPr="00214AD8">
        <w:rPr>
          <w:rFonts w:ascii="Arial" w:hAnsi="Arial" w:cs="Arial"/>
          <w:sz w:val="24"/>
          <w:szCs w:val="24"/>
        </w:rPr>
        <w:t xml:space="preserve">matches </w:t>
      </w:r>
      <w:r w:rsidR="006325E6" w:rsidRPr="00214AD8">
        <w:rPr>
          <w:rFonts w:ascii="Arial" w:hAnsi="Arial" w:cs="Arial"/>
          <w:sz w:val="24"/>
          <w:szCs w:val="24"/>
        </w:rPr>
        <w:t>being pla</w:t>
      </w:r>
      <w:r w:rsidR="0056776B" w:rsidRPr="00214AD8">
        <w:rPr>
          <w:rFonts w:ascii="Arial" w:hAnsi="Arial" w:cs="Arial"/>
          <w:sz w:val="24"/>
          <w:szCs w:val="24"/>
        </w:rPr>
        <w:t>y</w:t>
      </w:r>
      <w:r w:rsidR="006325E6" w:rsidRPr="00214AD8">
        <w:rPr>
          <w:rFonts w:ascii="Arial" w:hAnsi="Arial" w:cs="Arial"/>
          <w:sz w:val="24"/>
          <w:szCs w:val="24"/>
        </w:rPr>
        <w:t xml:space="preserve">ed in empty stadiums. </w:t>
      </w:r>
      <w:r w:rsidR="00E6185C" w:rsidRPr="00214AD8">
        <w:rPr>
          <w:rFonts w:ascii="Arial" w:hAnsi="Arial" w:cs="Arial"/>
          <w:sz w:val="24"/>
          <w:szCs w:val="24"/>
        </w:rPr>
        <w:t>Following the</w:t>
      </w:r>
      <w:r w:rsidR="006325E6" w:rsidRPr="00214AD8">
        <w:rPr>
          <w:rFonts w:ascii="Arial" w:hAnsi="Arial" w:cs="Arial"/>
          <w:sz w:val="24"/>
          <w:szCs w:val="24"/>
        </w:rPr>
        <w:t>se</w:t>
      </w:r>
      <w:r w:rsidR="00E6185C" w:rsidRPr="00214AD8">
        <w:rPr>
          <w:rFonts w:ascii="Arial" w:hAnsi="Arial" w:cs="Arial"/>
          <w:sz w:val="24"/>
          <w:szCs w:val="24"/>
        </w:rPr>
        <w:t xml:space="preserve"> restrictions on Premiership games </w:t>
      </w:r>
      <w:r w:rsidR="006325E6" w:rsidRPr="00214AD8">
        <w:rPr>
          <w:rFonts w:ascii="Arial" w:hAnsi="Arial" w:cs="Arial"/>
          <w:sz w:val="24"/>
          <w:szCs w:val="24"/>
        </w:rPr>
        <w:t>PPL</w:t>
      </w:r>
      <w:r w:rsidR="00E6185C" w:rsidRPr="00214AD8">
        <w:rPr>
          <w:rFonts w:ascii="Arial" w:hAnsi="Arial" w:cs="Arial"/>
          <w:sz w:val="24"/>
          <w:szCs w:val="24"/>
        </w:rPr>
        <w:t xml:space="preserve"> declined to pay the instalments due</w:t>
      </w:r>
      <w:r w:rsidR="006325E6" w:rsidRPr="00214AD8">
        <w:rPr>
          <w:rFonts w:ascii="Arial" w:hAnsi="Arial" w:cs="Arial"/>
          <w:sz w:val="24"/>
          <w:szCs w:val="24"/>
        </w:rPr>
        <w:t>. The Premier League terminated the agreements in September 2020 for non-payment</w:t>
      </w:r>
      <w:r w:rsidR="00E6185C" w:rsidRPr="00214AD8">
        <w:rPr>
          <w:rFonts w:ascii="Arial" w:hAnsi="Arial" w:cs="Arial"/>
          <w:sz w:val="24"/>
          <w:szCs w:val="24"/>
        </w:rPr>
        <w:t xml:space="preserve"> and sought summary judgment for £212</w:t>
      </w:r>
      <w:proofErr w:type="gramStart"/>
      <w:r w:rsidR="00E6185C" w:rsidRPr="00214AD8">
        <w:rPr>
          <w:rFonts w:ascii="Arial" w:hAnsi="Arial" w:cs="Arial"/>
          <w:sz w:val="24"/>
          <w:szCs w:val="24"/>
        </w:rPr>
        <w:t>m.</w:t>
      </w:r>
      <w:r w:rsidR="00B2278A" w:rsidRPr="00214AD8">
        <w:rPr>
          <w:rFonts w:ascii="Arial" w:hAnsi="Arial" w:cs="Arial"/>
          <w:sz w:val="24"/>
          <w:szCs w:val="24"/>
        </w:rPr>
        <w:t xml:space="preserve"> </w:t>
      </w:r>
      <w:r w:rsidR="00E6185C" w:rsidRPr="00214AD8">
        <w:rPr>
          <w:rFonts w:ascii="Arial" w:hAnsi="Arial" w:cs="Arial"/>
          <w:sz w:val="24"/>
          <w:szCs w:val="24"/>
        </w:rPr>
        <w:t>.A</w:t>
      </w:r>
      <w:proofErr w:type="gramEnd"/>
      <w:r w:rsidR="00E6185C" w:rsidRPr="00214AD8">
        <w:rPr>
          <w:rFonts w:ascii="Arial" w:hAnsi="Arial" w:cs="Arial"/>
          <w:sz w:val="24"/>
          <w:szCs w:val="24"/>
        </w:rPr>
        <w:t xml:space="preserve"> number of defences were raised but the principal one was that </w:t>
      </w:r>
      <w:r w:rsidR="006325E6" w:rsidRPr="00214AD8">
        <w:rPr>
          <w:rFonts w:ascii="Arial" w:hAnsi="Arial" w:cs="Arial"/>
          <w:sz w:val="24"/>
          <w:szCs w:val="24"/>
        </w:rPr>
        <w:t>PPL</w:t>
      </w:r>
      <w:r w:rsidR="00E6185C" w:rsidRPr="00214AD8">
        <w:rPr>
          <w:rFonts w:ascii="Arial" w:hAnsi="Arial" w:cs="Arial"/>
          <w:sz w:val="24"/>
          <w:szCs w:val="24"/>
        </w:rPr>
        <w:t xml:space="preserve"> relied upon</w:t>
      </w:r>
      <w:r w:rsidR="006325E6" w:rsidRPr="00214AD8">
        <w:rPr>
          <w:rFonts w:ascii="Arial" w:hAnsi="Arial" w:cs="Arial"/>
          <w:sz w:val="24"/>
          <w:szCs w:val="24"/>
        </w:rPr>
        <w:t xml:space="preserve"> a warranty that the format of the competition would not undergo any ‘fundamental change which would have a material adverse effect’ on the exercise of the rights by them</w:t>
      </w:r>
      <w:r w:rsidR="00E6185C" w:rsidRPr="00214AD8">
        <w:rPr>
          <w:rFonts w:ascii="Arial" w:hAnsi="Arial" w:cs="Arial"/>
          <w:sz w:val="24"/>
          <w:szCs w:val="24"/>
        </w:rPr>
        <w:t>.</w:t>
      </w:r>
      <w:r w:rsidR="00B2278A" w:rsidRPr="00214AD8">
        <w:rPr>
          <w:rFonts w:ascii="Arial" w:hAnsi="Arial" w:cs="Arial"/>
          <w:sz w:val="24"/>
          <w:szCs w:val="24"/>
        </w:rPr>
        <w:t xml:space="preserve"> </w:t>
      </w:r>
      <w:r w:rsidR="006325E6" w:rsidRPr="00214AD8">
        <w:rPr>
          <w:rFonts w:ascii="Arial" w:hAnsi="Arial" w:cs="Arial"/>
          <w:sz w:val="24"/>
          <w:szCs w:val="24"/>
        </w:rPr>
        <w:t xml:space="preserve">In the event of such fundamental change PPL would be entitled, under the contract, to </w:t>
      </w:r>
      <w:proofErr w:type="gramStart"/>
      <w:r w:rsidR="006325E6" w:rsidRPr="00214AD8">
        <w:rPr>
          <w:rFonts w:ascii="Arial" w:hAnsi="Arial" w:cs="Arial"/>
          <w:sz w:val="24"/>
          <w:szCs w:val="24"/>
        </w:rPr>
        <w:t>enter into</w:t>
      </w:r>
      <w:proofErr w:type="gramEnd"/>
      <w:r w:rsidR="006325E6" w:rsidRPr="00214AD8">
        <w:rPr>
          <w:rFonts w:ascii="Arial" w:hAnsi="Arial" w:cs="Arial"/>
          <w:sz w:val="24"/>
          <w:szCs w:val="24"/>
        </w:rPr>
        <w:t xml:space="preserve"> good faith negotiations with the Premier League to discuss a possible reduction in the licence fees. </w:t>
      </w:r>
      <w:r w:rsidR="00E6185C" w:rsidRPr="00214AD8">
        <w:rPr>
          <w:rFonts w:ascii="Arial" w:hAnsi="Arial" w:cs="Arial"/>
          <w:sz w:val="24"/>
          <w:szCs w:val="24"/>
        </w:rPr>
        <w:t>There were other subsidiary defences</w:t>
      </w:r>
      <w:r w:rsidR="00923C5E" w:rsidRPr="00214AD8">
        <w:rPr>
          <w:rFonts w:ascii="Arial" w:hAnsi="Arial" w:cs="Arial"/>
          <w:sz w:val="24"/>
          <w:szCs w:val="24"/>
        </w:rPr>
        <w:t>, including unjust enrichment, apportionment of the fees paid in advance and that the fees constituted a penalty</w:t>
      </w:r>
      <w:r w:rsidR="00E6185C" w:rsidRPr="00214AD8">
        <w:rPr>
          <w:rFonts w:ascii="Arial" w:hAnsi="Arial" w:cs="Arial"/>
          <w:sz w:val="24"/>
          <w:szCs w:val="24"/>
        </w:rPr>
        <w:t>.</w:t>
      </w:r>
    </w:p>
    <w:p w14:paraId="7F11E555" w14:textId="77777777" w:rsidR="007762B6" w:rsidRPr="00214AD8" w:rsidRDefault="007762B6" w:rsidP="00214AD8">
      <w:pPr>
        <w:spacing w:after="0" w:line="360" w:lineRule="auto"/>
        <w:rPr>
          <w:rFonts w:ascii="Arial" w:hAnsi="Arial" w:cs="Arial"/>
          <w:sz w:val="24"/>
          <w:szCs w:val="24"/>
        </w:rPr>
      </w:pPr>
    </w:p>
    <w:p w14:paraId="7F11E556" w14:textId="28A65B1E" w:rsidR="007762B6" w:rsidRPr="00214AD8" w:rsidRDefault="007762B6" w:rsidP="00214AD8">
      <w:pPr>
        <w:spacing w:after="0" w:line="360" w:lineRule="auto"/>
        <w:rPr>
          <w:rFonts w:ascii="Arial" w:hAnsi="Arial" w:cs="Arial"/>
          <w:b/>
          <w:bCs/>
          <w:sz w:val="24"/>
          <w:szCs w:val="24"/>
        </w:rPr>
      </w:pPr>
      <w:r w:rsidRPr="00214AD8">
        <w:rPr>
          <w:rFonts w:ascii="Arial" w:hAnsi="Arial" w:cs="Arial"/>
          <w:b/>
          <w:bCs/>
          <w:sz w:val="24"/>
          <w:szCs w:val="24"/>
        </w:rPr>
        <w:t xml:space="preserve">What did the Court decide? </w:t>
      </w:r>
    </w:p>
    <w:p w14:paraId="7F11E557" w14:textId="759E1872" w:rsidR="001933B9" w:rsidRPr="00214AD8" w:rsidRDefault="007762B6" w:rsidP="00214AD8">
      <w:pPr>
        <w:spacing w:after="240" w:line="360" w:lineRule="auto"/>
        <w:rPr>
          <w:rFonts w:ascii="Arial" w:hAnsi="Arial" w:cs="Arial"/>
          <w:sz w:val="24"/>
          <w:szCs w:val="24"/>
        </w:rPr>
      </w:pPr>
      <w:r w:rsidRPr="00214AD8">
        <w:rPr>
          <w:rFonts w:ascii="Arial" w:hAnsi="Arial" w:cs="Arial"/>
          <w:sz w:val="24"/>
          <w:szCs w:val="24"/>
        </w:rPr>
        <w:t xml:space="preserve">In respect of the main question the </w:t>
      </w:r>
      <w:r w:rsidR="00923C5E" w:rsidRPr="00214AD8">
        <w:rPr>
          <w:rFonts w:ascii="Arial" w:hAnsi="Arial" w:cs="Arial"/>
          <w:sz w:val="24"/>
          <w:szCs w:val="24"/>
        </w:rPr>
        <w:t>c</w:t>
      </w:r>
      <w:r w:rsidRPr="00214AD8">
        <w:rPr>
          <w:rFonts w:ascii="Arial" w:hAnsi="Arial" w:cs="Arial"/>
          <w:sz w:val="24"/>
          <w:szCs w:val="24"/>
        </w:rPr>
        <w:t xml:space="preserve">ourt </w:t>
      </w:r>
      <w:r w:rsidR="00923C5E" w:rsidRPr="00214AD8">
        <w:rPr>
          <w:rFonts w:ascii="Arial" w:hAnsi="Arial" w:cs="Arial"/>
          <w:sz w:val="24"/>
          <w:szCs w:val="24"/>
        </w:rPr>
        <w:t xml:space="preserve">considered the construction of the agreements. ‘Fundamental change’ was expressly provided for in the agreements and the court concluded </w:t>
      </w:r>
      <w:r w:rsidRPr="00214AD8">
        <w:rPr>
          <w:rFonts w:ascii="Arial" w:hAnsi="Arial" w:cs="Arial"/>
          <w:sz w:val="24"/>
          <w:szCs w:val="24"/>
        </w:rPr>
        <w:t>that</w:t>
      </w:r>
      <w:r w:rsidR="00923C5E" w:rsidRPr="00214AD8">
        <w:rPr>
          <w:rFonts w:ascii="Arial" w:hAnsi="Arial" w:cs="Arial"/>
          <w:sz w:val="24"/>
          <w:szCs w:val="24"/>
        </w:rPr>
        <w:t xml:space="preserve">, </w:t>
      </w:r>
      <w:proofErr w:type="gramStart"/>
      <w:r w:rsidR="00923C5E" w:rsidRPr="00214AD8">
        <w:rPr>
          <w:rFonts w:ascii="Arial" w:hAnsi="Arial" w:cs="Arial"/>
          <w:sz w:val="24"/>
          <w:szCs w:val="24"/>
        </w:rPr>
        <w:t>on the basis of</w:t>
      </w:r>
      <w:proofErr w:type="gramEnd"/>
      <w:r w:rsidR="00923C5E" w:rsidRPr="00214AD8">
        <w:rPr>
          <w:rFonts w:ascii="Arial" w:hAnsi="Arial" w:cs="Arial"/>
          <w:sz w:val="24"/>
          <w:szCs w:val="24"/>
        </w:rPr>
        <w:t xml:space="preserve"> that provision,</w:t>
      </w:r>
      <w:r w:rsidRPr="00214AD8">
        <w:rPr>
          <w:rFonts w:ascii="Arial" w:hAnsi="Arial" w:cs="Arial"/>
          <w:sz w:val="24"/>
          <w:szCs w:val="24"/>
        </w:rPr>
        <w:t xml:space="preserve"> there </w:t>
      </w:r>
      <w:r w:rsidR="00923C5E" w:rsidRPr="00214AD8">
        <w:rPr>
          <w:rFonts w:ascii="Arial" w:hAnsi="Arial" w:cs="Arial"/>
          <w:sz w:val="24"/>
          <w:szCs w:val="24"/>
        </w:rPr>
        <w:t xml:space="preserve">had been </w:t>
      </w:r>
      <w:r w:rsidRPr="00214AD8">
        <w:rPr>
          <w:rFonts w:ascii="Arial" w:hAnsi="Arial" w:cs="Arial"/>
          <w:sz w:val="24"/>
          <w:szCs w:val="24"/>
        </w:rPr>
        <w:t>no change to the format of the competition</w:t>
      </w:r>
      <w:r w:rsidR="009A3343" w:rsidRPr="00214AD8">
        <w:rPr>
          <w:rFonts w:ascii="Arial" w:hAnsi="Arial" w:cs="Arial"/>
          <w:sz w:val="24"/>
          <w:szCs w:val="24"/>
        </w:rPr>
        <w:t>,</w:t>
      </w:r>
      <w:r w:rsidRPr="00214AD8">
        <w:rPr>
          <w:rFonts w:ascii="Arial" w:hAnsi="Arial" w:cs="Arial"/>
          <w:sz w:val="24"/>
          <w:szCs w:val="24"/>
        </w:rPr>
        <w:t xml:space="preserve"> still less a fundamental one.</w:t>
      </w:r>
      <w:r w:rsidR="00B2278A" w:rsidRPr="00214AD8">
        <w:rPr>
          <w:rFonts w:ascii="Arial" w:hAnsi="Arial" w:cs="Arial"/>
          <w:sz w:val="24"/>
          <w:szCs w:val="24"/>
        </w:rPr>
        <w:t xml:space="preserve"> </w:t>
      </w:r>
      <w:r w:rsidRPr="00214AD8">
        <w:rPr>
          <w:rFonts w:ascii="Arial" w:hAnsi="Arial" w:cs="Arial"/>
          <w:sz w:val="24"/>
          <w:szCs w:val="24"/>
        </w:rPr>
        <w:t xml:space="preserve">It was said that the competition consisted of a number of matters such as the fixture list, the </w:t>
      </w:r>
      <w:r w:rsidR="0056776B" w:rsidRPr="00214AD8">
        <w:rPr>
          <w:rFonts w:ascii="Arial" w:hAnsi="Arial" w:cs="Arial"/>
          <w:sz w:val="24"/>
          <w:szCs w:val="24"/>
        </w:rPr>
        <w:t>’</w:t>
      </w:r>
      <w:r w:rsidRPr="00214AD8">
        <w:rPr>
          <w:rFonts w:ascii="Arial" w:hAnsi="Arial" w:cs="Arial"/>
          <w:sz w:val="24"/>
          <w:szCs w:val="24"/>
        </w:rPr>
        <w:t>season</w:t>
      </w:r>
      <w:r w:rsidR="0056776B" w:rsidRPr="00214AD8">
        <w:rPr>
          <w:rFonts w:ascii="Arial" w:hAnsi="Arial" w:cs="Arial"/>
          <w:sz w:val="24"/>
          <w:szCs w:val="24"/>
        </w:rPr>
        <w:t>’</w:t>
      </w:r>
      <w:r w:rsidRPr="00214AD8">
        <w:rPr>
          <w:rFonts w:ascii="Arial" w:hAnsi="Arial" w:cs="Arial"/>
          <w:sz w:val="24"/>
          <w:szCs w:val="24"/>
        </w:rPr>
        <w:t xml:space="preserve">, and the </w:t>
      </w:r>
      <w:r w:rsidR="0056776B" w:rsidRPr="00214AD8">
        <w:rPr>
          <w:rFonts w:ascii="Arial" w:hAnsi="Arial" w:cs="Arial"/>
          <w:sz w:val="24"/>
          <w:szCs w:val="24"/>
        </w:rPr>
        <w:t>’</w:t>
      </w:r>
      <w:r w:rsidRPr="00214AD8">
        <w:rPr>
          <w:rFonts w:ascii="Arial" w:hAnsi="Arial" w:cs="Arial"/>
          <w:sz w:val="24"/>
          <w:szCs w:val="24"/>
        </w:rPr>
        <w:t>PL Preview Programme.</w:t>
      </w:r>
      <w:r w:rsidR="00B2278A" w:rsidRPr="00214AD8">
        <w:rPr>
          <w:rFonts w:ascii="Arial" w:hAnsi="Arial" w:cs="Arial"/>
          <w:sz w:val="24"/>
          <w:szCs w:val="24"/>
        </w:rPr>
        <w:t xml:space="preserve"> </w:t>
      </w:r>
      <w:r w:rsidR="00923C5E" w:rsidRPr="00214AD8">
        <w:rPr>
          <w:rFonts w:ascii="Arial" w:hAnsi="Arial" w:cs="Arial"/>
          <w:sz w:val="24"/>
          <w:szCs w:val="24"/>
        </w:rPr>
        <w:t>PPL</w:t>
      </w:r>
      <w:r w:rsidR="00C817A9" w:rsidRPr="00214AD8">
        <w:rPr>
          <w:rFonts w:ascii="Arial" w:hAnsi="Arial" w:cs="Arial"/>
          <w:sz w:val="24"/>
          <w:szCs w:val="24"/>
        </w:rPr>
        <w:t xml:space="preserve"> argued that t</w:t>
      </w:r>
      <w:r w:rsidRPr="00214AD8">
        <w:rPr>
          <w:rFonts w:ascii="Arial" w:hAnsi="Arial" w:cs="Arial"/>
          <w:sz w:val="24"/>
          <w:szCs w:val="24"/>
        </w:rPr>
        <w:t xml:space="preserve">he changes imposed on the resumed fixtures in June 2020 were changes to the format of the </w:t>
      </w:r>
      <w:proofErr w:type="gramStart"/>
      <w:r w:rsidRPr="00214AD8">
        <w:rPr>
          <w:rFonts w:ascii="Arial" w:hAnsi="Arial" w:cs="Arial"/>
          <w:sz w:val="24"/>
          <w:szCs w:val="24"/>
        </w:rPr>
        <w:t>competition</w:t>
      </w:r>
      <w:proofErr w:type="gramEnd"/>
      <w:r w:rsidRPr="00214AD8">
        <w:rPr>
          <w:rFonts w:ascii="Arial" w:hAnsi="Arial" w:cs="Arial"/>
          <w:sz w:val="24"/>
          <w:szCs w:val="24"/>
        </w:rPr>
        <w:t xml:space="preserve"> but the </w:t>
      </w:r>
      <w:r w:rsidR="00CC3031" w:rsidRPr="00214AD8">
        <w:rPr>
          <w:rFonts w:ascii="Arial" w:hAnsi="Arial" w:cs="Arial"/>
          <w:sz w:val="24"/>
          <w:szCs w:val="24"/>
        </w:rPr>
        <w:t>j</w:t>
      </w:r>
      <w:r w:rsidRPr="00214AD8">
        <w:rPr>
          <w:rFonts w:ascii="Arial" w:hAnsi="Arial" w:cs="Arial"/>
          <w:sz w:val="24"/>
          <w:szCs w:val="24"/>
        </w:rPr>
        <w:t>udge did not agree.</w:t>
      </w:r>
      <w:r w:rsidR="00B2278A" w:rsidRPr="00214AD8">
        <w:rPr>
          <w:rFonts w:ascii="Arial" w:hAnsi="Arial" w:cs="Arial"/>
          <w:sz w:val="24"/>
          <w:szCs w:val="24"/>
        </w:rPr>
        <w:t xml:space="preserve"> </w:t>
      </w:r>
      <w:r w:rsidRPr="00214AD8">
        <w:rPr>
          <w:rFonts w:ascii="Arial" w:hAnsi="Arial" w:cs="Arial"/>
          <w:sz w:val="24"/>
          <w:szCs w:val="24"/>
        </w:rPr>
        <w:t>They remain unchanged.</w:t>
      </w:r>
      <w:r w:rsidR="00B2278A" w:rsidRPr="00214AD8">
        <w:rPr>
          <w:rFonts w:ascii="Arial" w:hAnsi="Arial" w:cs="Arial"/>
          <w:sz w:val="24"/>
          <w:szCs w:val="24"/>
        </w:rPr>
        <w:t xml:space="preserve"> </w:t>
      </w:r>
      <w:r w:rsidRPr="00214AD8">
        <w:rPr>
          <w:rFonts w:ascii="Arial" w:hAnsi="Arial" w:cs="Arial"/>
          <w:sz w:val="24"/>
          <w:szCs w:val="24"/>
        </w:rPr>
        <w:t xml:space="preserve">Whether the fans are there, or not, does not affect the </w:t>
      </w:r>
      <w:r w:rsidR="00B2278A" w:rsidRPr="00214AD8">
        <w:rPr>
          <w:rFonts w:ascii="Arial" w:hAnsi="Arial" w:cs="Arial"/>
          <w:sz w:val="24"/>
          <w:szCs w:val="24"/>
        </w:rPr>
        <w:t>‘</w:t>
      </w:r>
      <w:r w:rsidRPr="00214AD8">
        <w:rPr>
          <w:rFonts w:ascii="Arial" w:hAnsi="Arial" w:cs="Arial"/>
          <w:sz w:val="24"/>
          <w:szCs w:val="24"/>
        </w:rPr>
        <w:t>format of the Competition</w:t>
      </w:r>
      <w:r w:rsidR="00B2278A" w:rsidRPr="00214AD8">
        <w:rPr>
          <w:rFonts w:ascii="Arial" w:hAnsi="Arial" w:cs="Arial"/>
          <w:sz w:val="24"/>
          <w:szCs w:val="24"/>
        </w:rPr>
        <w:t>’</w:t>
      </w:r>
      <w:r w:rsidRPr="00214AD8">
        <w:rPr>
          <w:rFonts w:ascii="Arial" w:hAnsi="Arial" w:cs="Arial"/>
          <w:sz w:val="24"/>
          <w:szCs w:val="24"/>
        </w:rPr>
        <w:t>.</w:t>
      </w:r>
      <w:r w:rsidR="00B2278A" w:rsidRPr="00214AD8">
        <w:rPr>
          <w:rFonts w:ascii="Arial" w:hAnsi="Arial" w:cs="Arial"/>
          <w:sz w:val="24"/>
          <w:szCs w:val="24"/>
        </w:rPr>
        <w:t xml:space="preserve"> </w:t>
      </w:r>
      <w:r w:rsidRPr="00214AD8">
        <w:rPr>
          <w:rFonts w:ascii="Arial" w:hAnsi="Arial" w:cs="Arial"/>
          <w:sz w:val="24"/>
          <w:szCs w:val="24"/>
        </w:rPr>
        <w:t xml:space="preserve">The </w:t>
      </w:r>
      <w:r w:rsidR="00CC3031" w:rsidRPr="00214AD8">
        <w:rPr>
          <w:rFonts w:ascii="Arial" w:hAnsi="Arial" w:cs="Arial"/>
          <w:sz w:val="24"/>
          <w:szCs w:val="24"/>
        </w:rPr>
        <w:t>j</w:t>
      </w:r>
      <w:r w:rsidRPr="00214AD8">
        <w:rPr>
          <w:rFonts w:ascii="Arial" w:hAnsi="Arial" w:cs="Arial"/>
          <w:sz w:val="24"/>
          <w:szCs w:val="24"/>
        </w:rPr>
        <w:t>udge said</w:t>
      </w:r>
      <w:r w:rsidR="001933B9" w:rsidRPr="00214AD8">
        <w:rPr>
          <w:rFonts w:ascii="Arial" w:hAnsi="Arial" w:cs="Arial"/>
          <w:sz w:val="24"/>
          <w:szCs w:val="24"/>
        </w:rPr>
        <w:t>:</w:t>
      </w:r>
    </w:p>
    <w:p w14:paraId="7F11E558" w14:textId="7CA5553C" w:rsidR="00E6185C" w:rsidRPr="00214AD8" w:rsidRDefault="00923C5E" w:rsidP="00214AD8">
      <w:pPr>
        <w:spacing w:after="0" w:line="360" w:lineRule="auto"/>
        <w:ind w:left="720"/>
        <w:rPr>
          <w:rFonts w:ascii="Arial" w:hAnsi="Arial" w:cs="Arial"/>
          <w:sz w:val="24"/>
          <w:szCs w:val="24"/>
        </w:rPr>
      </w:pPr>
      <w:r w:rsidRPr="00214AD8">
        <w:rPr>
          <w:rFonts w:ascii="Arial" w:hAnsi="Arial" w:cs="Arial"/>
          <w:sz w:val="24"/>
          <w:szCs w:val="24"/>
        </w:rPr>
        <w:t>‘</w:t>
      </w:r>
      <w:r w:rsidR="007762B6" w:rsidRPr="00214AD8">
        <w:rPr>
          <w:rFonts w:ascii="Arial" w:hAnsi="Arial" w:cs="Arial"/>
          <w:sz w:val="24"/>
          <w:szCs w:val="24"/>
        </w:rPr>
        <w:t>Without embarking upon any form of analysis of the psychology of crowds, it might affect the result</w:t>
      </w:r>
      <w:r w:rsidR="00152084" w:rsidRPr="00214AD8">
        <w:rPr>
          <w:rFonts w:ascii="Arial" w:hAnsi="Arial" w:cs="Arial"/>
          <w:sz w:val="24"/>
          <w:szCs w:val="24"/>
        </w:rPr>
        <w:t>—</w:t>
      </w:r>
      <w:r w:rsidR="007762B6" w:rsidRPr="00214AD8">
        <w:rPr>
          <w:rFonts w:ascii="Arial" w:hAnsi="Arial" w:cs="Arial"/>
          <w:sz w:val="24"/>
          <w:szCs w:val="24"/>
        </w:rPr>
        <w:t>playing at home is seen as an advantage generally</w:t>
      </w:r>
      <w:r w:rsidR="00152084" w:rsidRPr="00214AD8">
        <w:rPr>
          <w:rFonts w:ascii="Arial" w:hAnsi="Arial" w:cs="Arial"/>
          <w:sz w:val="24"/>
          <w:szCs w:val="24"/>
        </w:rPr>
        <w:t>—</w:t>
      </w:r>
      <w:r w:rsidR="007762B6" w:rsidRPr="00214AD8">
        <w:rPr>
          <w:rFonts w:ascii="Arial" w:hAnsi="Arial" w:cs="Arial"/>
          <w:sz w:val="24"/>
          <w:szCs w:val="24"/>
        </w:rPr>
        <w:t>but that is not the same as affecting the format of the competition</w:t>
      </w:r>
      <w:r w:rsidRPr="00214AD8">
        <w:rPr>
          <w:rFonts w:ascii="Arial" w:hAnsi="Arial" w:cs="Arial"/>
          <w:sz w:val="24"/>
          <w:szCs w:val="24"/>
        </w:rPr>
        <w:t>’</w:t>
      </w:r>
      <w:r w:rsidR="007762B6" w:rsidRPr="00214AD8">
        <w:rPr>
          <w:rFonts w:ascii="Arial" w:hAnsi="Arial" w:cs="Arial"/>
          <w:sz w:val="24"/>
          <w:szCs w:val="24"/>
        </w:rPr>
        <w:t>.</w:t>
      </w:r>
    </w:p>
    <w:p w14:paraId="7F11E559" w14:textId="77777777" w:rsidR="007762B6" w:rsidRPr="00214AD8" w:rsidRDefault="007762B6" w:rsidP="00214AD8">
      <w:pPr>
        <w:spacing w:after="0" w:line="360" w:lineRule="auto"/>
        <w:rPr>
          <w:rFonts w:ascii="Arial" w:hAnsi="Arial" w:cs="Arial"/>
          <w:sz w:val="24"/>
          <w:szCs w:val="24"/>
        </w:rPr>
      </w:pPr>
    </w:p>
    <w:p w14:paraId="7F11E55A" w14:textId="15A1B448" w:rsidR="001933B9" w:rsidRPr="00214AD8" w:rsidRDefault="001933B9" w:rsidP="00214AD8">
      <w:pPr>
        <w:spacing w:after="0" w:line="360" w:lineRule="auto"/>
        <w:rPr>
          <w:rFonts w:ascii="Arial" w:hAnsi="Arial" w:cs="Arial"/>
          <w:sz w:val="24"/>
          <w:szCs w:val="24"/>
        </w:rPr>
      </w:pPr>
      <w:r w:rsidRPr="00214AD8">
        <w:rPr>
          <w:rFonts w:ascii="Arial" w:hAnsi="Arial" w:cs="Arial"/>
          <w:sz w:val="24"/>
          <w:szCs w:val="24"/>
        </w:rPr>
        <w:t xml:space="preserve">When considering the proper construction of </w:t>
      </w:r>
      <w:r w:rsidR="00CC3031" w:rsidRPr="00214AD8">
        <w:rPr>
          <w:rFonts w:ascii="Arial" w:hAnsi="Arial" w:cs="Arial"/>
          <w:sz w:val="24"/>
          <w:szCs w:val="24"/>
        </w:rPr>
        <w:t>’</w:t>
      </w:r>
      <w:r w:rsidRPr="00214AD8">
        <w:rPr>
          <w:rFonts w:ascii="Arial" w:hAnsi="Arial" w:cs="Arial"/>
          <w:sz w:val="24"/>
          <w:szCs w:val="24"/>
        </w:rPr>
        <w:t>fundamental change</w:t>
      </w:r>
      <w:r w:rsidR="00CC3031" w:rsidRPr="00214AD8">
        <w:rPr>
          <w:rFonts w:ascii="Arial" w:hAnsi="Arial" w:cs="Arial"/>
          <w:sz w:val="24"/>
          <w:szCs w:val="24"/>
        </w:rPr>
        <w:t>’</w:t>
      </w:r>
      <w:r w:rsidRPr="00214AD8">
        <w:rPr>
          <w:rFonts w:ascii="Arial" w:hAnsi="Arial" w:cs="Arial"/>
          <w:sz w:val="24"/>
          <w:szCs w:val="24"/>
        </w:rPr>
        <w:t xml:space="preserve">, </w:t>
      </w:r>
      <w:r w:rsidR="00CC3031" w:rsidRPr="00214AD8">
        <w:rPr>
          <w:rFonts w:ascii="Arial" w:hAnsi="Arial" w:cs="Arial"/>
          <w:sz w:val="24"/>
          <w:szCs w:val="24"/>
        </w:rPr>
        <w:t>’</w:t>
      </w:r>
      <w:r w:rsidRPr="00214AD8">
        <w:rPr>
          <w:rFonts w:ascii="Arial" w:hAnsi="Arial" w:cs="Arial"/>
          <w:sz w:val="24"/>
          <w:szCs w:val="24"/>
        </w:rPr>
        <w:t>format of the competition</w:t>
      </w:r>
      <w:r w:rsidR="00CC3031" w:rsidRPr="00214AD8">
        <w:rPr>
          <w:rFonts w:ascii="Arial" w:hAnsi="Arial" w:cs="Arial"/>
          <w:sz w:val="24"/>
          <w:szCs w:val="24"/>
        </w:rPr>
        <w:t>’</w:t>
      </w:r>
      <w:r w:rsidRPr="00214AD8">
        <w:rPr>
          <w:rFonts w:ascii="Arial" w:hAnsi="Arial" w:cs="Arial"/>
          <w:sz w:val="24"/>
          <w:szCs w:val="24"/>
        </w:rPr>
        <w:t xml:space="preserve"> and material </w:t>
      </w:r>
      <w:r w:rsidR="00CC3031" w:rsidRPr="00214AD8">
        <w:rPr>
          <w:rFonts w:ascii="Arial" w:hAnsi="Arial" w:cs="Arial"/>
          <w:sz w:val="24"/>
          <w:szCs w:val="24"/>
        </w:rPr>
        <w:t>ad</w:t>
      </w:r>
      <w:r w:rsidRPr="00214AD8">
        <w:rPr>
          <w:rFonts w:ascii="Arial" w:hAnsi="Arial" w:cs="Arial"/>
          <w:sz w:val="24"/>
          <w:szCs w:val="24"/>
        </w:rPr>
        <w:t>verse effect</w:t>
      </w:r>
      <w:r w:rsidR="00CC3031" w:rsidRPr="00214AD8">
        <w:rPr>
          <w:rFonts w:ascii="Arial" w:hAnsi="Arial" w:cs="Arial"/>
          <w:sz w:val="24"/>
          <w:szCs w:val="24"/>
        </w:rPr>
        <w:t>’</w:t>
      </w:r>
      <w:r w:rsidRPr="00214AD8">
        <w:rPr>
          <w:rFonts w:ascii="Arial" w:hAnsi="Arial" w:cs="Arial"/>
          <w:sz w:val="24"/>
          <w:szCs w:val="24"/>
        </w:rPr>
        <w:t xml:space="preserve">, the </w:t>
      </w:r>
      <w:r w:rsidR="00CC3031" w:rsidRPr="00214AD8">
        <w:rPr>
          <w:rFonts w:ascii="Arial" w:hAnsi="Arial" w:cs="Arial"/>
          <w:sz w:val="24"/>
          <w:szCs w:val="24"/>
        </w:rPr>
        <w:t>c</w:t>
      </w:r>
      <w:r w:rsidRPr="00214AD8">
        <w:rPr>
          <w:rFonts w:ascii="Arial" w:hAnsi="Arial" w:cs="Arial"/>
          <w:sz w:val="24"/>
          <w:szCs w:val="24"/>
        </w:rPr>
        <w:t>ourt said the starting point is the words the parties have used but these are not focused upon to the exclusion of the factual matrix, or the context in which the agreement was reached.</w:t>
      </w:r>
      <w:r w:rsidR="00B2278A" w:rsidRPr="00214AD8">
        <w:rPr>
          <w:rFonts w:ascii="Arial" w:hAnsi="Arial" w:cs="Arial"/>
          <w:sz w:val="24"/>
          <w:szCs w:val="24"/>
        </w:rPr>
        <w:t xml:space="preserve"> </w:t>
      </w:r>
      <w:r w:rsidRPr="00214AD8">
        <w:rPr>
          <w:rFonts w:ascii="Arial" w:hAnsi="Arial" w:cs="Arial"/>
          <w:sz w:val="24"/>
          <w:szCs w:val="24"/>
        </w:rPr>
        <w:t xml:space="preserve">Construing a contract is a unitary exercise which involves an iterative process by which the </w:t>
      </w:r>
      <w:r w:rsidRPr="00214AD8">
        <w:rPr>
          <w:rFonts w:ascii="Arial" w:hAnsi="Arial" w:cs="Arial"/>
          <w:sz w:val="24"/>
          <w:szCs w:val="24"/>
        </w:rPr>
        <w:lastRenderedPageBreak/>
        <w:t xml:space="preserve">contract and its commercial consequences are investigated (see </w:t>
      </w:r>
      <w:r w:rsidRPr="00214AD8">
        <w:rPr>
          <w:rFonts w:ascii="Arial" w:hAnsi="Arial" w:cs="Arial"/>
          <w:i/>
          <w:iCs/>
          <w:sz w:val="24"/>
          <w:szCs w:val="24"/>
        </w:rPr>
        <w:t xml:space="preserve">Wood </w:t>
      </w:r>
      <w:proofErr w:type="gramStart"/>
      <w:r w:rsidRPr="00214AD8">
        <w:rPr>
          <w:rFonts w:ascii="Arial" w:hAnsi="Arial" w:cs="Arial"/>
          <w:i/>
          <w:iCs/>
          <w:sz w:val="24"/>
          <w:szCs w:val="24"/>
        </w:rPr>
        <w:t>v</w:t>
      </w:r>
      <w:proofErr w:type="gramEnd"/>
      <w:r w:rsidRPr="00214AD8">
        <w:rPr>
          <w:rFonts w:ascii="Arial" w:hAnsi="Arial" w:cs="Arial"/>
          <w:i/>
          <w:iCs/>
          <w:sz w:val="24"/>
          <w:szCs w:val="24"/>
        </w:rPr>
        <w:t xml:space="preserve"> Capita Insurance Services Ltd</w:t>
      </w:r>
      <w:r w:rsidRPr="00214AD8">
        <w:rPr>
          <w:rFonts w:ascii="Arial" w:hAnsi="Arial" w:cs="Arial"/>
          <w:sz w:val="24"/>
          <w:szCs w:val="24"/>
        </w:rPr>
        <w:t xml:space="preserve"> </w:t>
      </w:r>
      <w:r w:rsidR="00923C5E" w:rsidRPr="00214AD8">
        <w:rPr>
          <w:rFonts w:ascii="Arial" w:hAnsi="Arial" w:cs="Arial"/>
          <w:sz w:val="24"/>
          <w:szCs w:val="24"/>
        </w:rPr>
        <w:t>[</w:t>
      </w:r>
      <w:r w:rsidRPr="00214AD8">
        <w:rPr>
          <w:rFonts w:ascii="Arial" w:hAnsi="Arial" w:cs="Arial"/>
          <w:sz w:val="24"/>
          <w:szCs w:val="24"/>
        </w:rPr>
        <w:t xml:space="preserve">2017] </w:t>
      </w:r>
      <w:r w:rsidR="00CC3031" w:rsidRPr="00214AD8">
        <w:rPr>
          <w:rFonts w:ascii="Arial" w:hAnsi="Arial" w:cs="Arial"/>
          <w:sz w:val="24"/>
          <w:szCs w:val="24"/>
        </w:rPr>
        <w:t>UKSC 24</w:t>
      </w:r>
      <w:r w:rsidRPr="00214AD8">
        <w:rPr>
          <w:rFonts w:ascii="Arial" w:hAnsi="Arial" w:cs="Arial"/>
          <w:sz w:val="24"/>
          <w:szCs w:val="24"/>
        </w:rPr>
        <w:t>).</w:t>
      </w:r>
      <w:r w:rsidR="00B2278A" w:rsidRPr="00214AD8">
        <w:rPr>
          <w:rFonts w:ascii="Arial" w:hAnsi="Arial" w:cs="Arial"/>
          <w:sz w:val="24"/>
          <w:szCs w:val="24"/>
        </w:rPr>
        <w:t xml:space="preserve"> </w:t>
      </w:r>
      <w:r w:rsidRPr="00214AD8">
        <w:rPr>
          <w:rFonts w:ascii="Arial" w:hAnsi="Arial" w:cs="Arial"/>
          <w:sz w:val="24"/>
          <w:szCs w:val="24"/>
        </w:rPr>
        <w:t>All the elements of the format of the competition (such as how many points are awarded for different results) were unchanged.</w:t>
      </w:r>
    </w:p>
    <w:p w14:paraId="7F11E55B" w14:textId="77777777" w:rsidR="001933B9" w:rsidRPr="00214AD8" w:rsidRDefault="001933B9" w:rsidP="00214AD8">
      <w:pPr>
        <w:spacing w:after="0" w:line="360" w:lineRule="auto"/>
        <w:rPr>
          <w:rFonts w:ascii="Arial" w:hAnsi="Arial" w:cs="Arial"/>
          <w:sz w:val="24"/>
          <w:szCs w:val="24"/>
          <w:u w:val="single"/>
        </w:rPr>
      </w:pPr>
    </w:p>
    <w:p w14:paraId="7F2B31A2" w14:textId="18A5BA92" w:rsidR="00923C5E" w:rsidRPr="00214AD8" w:rsidRDefault="007762B6" w:rsidP="00214AD8">
      <w:pPr>
        <w:spacing w:after="0" w:line="360" w:lineRule="auto"/>
        <w:rPr>
          <w:rFonts w:ascii="Arial" w:hAnsi="Arial" w:cs="Arial"/>
          <w:sz w:val="24"/>
          <w:szCs w:val="24"/>
        </w:rPr>
      </w:pPr>
      <w:r w:rsidRPr="00214AD8">
        <w:rPr>
          <w:rFonts w:ascii="Arial" w:hAnsi="Arial" w:cs="Arial"/>
          <w:sz w:val="24"/>
          <w:szCs w:val="24"/>
        </w:rPr>
        <w:t>In respect of the other defences</w:t>
      </w:r>
      <w:r w:rsidR="00A80D73" w:rsidRPr="00214AD8">
        <w:rPr>
          <w:rFonts w:ascii="Arial" w:hAnsi="Arial" w:cs="Arial"/>
          <w:sz w:val="24"/>
          <w:szCs w:val="24"/>
        </w:rPr>
        <w:t>,</w:t>
      </w:r>
      <w:r w:rsidRPr="00214AD8">
        <w:rPr>
          <w:rFonts w:ascii="Arial" w:hAnsi="Arial" w:cs="Arial"/>
          <w:sz w:val="24"/>
          <w:szCs w:val="24"/>
        </w:rPr>
        <w:t xml:space="preserve"> the </w:t>
      </w:r>
      <w:r w:rsidR="00923C5E" w:rsidRPr="00214AD8">
        <w:rPr>
          <w:rFonts w:ascii="Arial" w:hAnsi="Arial" w:cs="Arial"/>
          <w:sz w:val="24"/>
          <w:szCs w:val="24"/>
        </w:rPr>
        <w:t>c</w:t>
      </w:r>
      <w:r w:rsidRPr="00214AD8">
        <w:rPr>
          <w:rFonts w:ascii="Arial" w:hAnsi="Arial" w:cs="Arial"/>
          <w:sz w:val="24"/>
          <w:szCs w:val="24"/>
        </w:rPr>
        <w:t>ourt held that the principle of unjust enrichment could not be used to override an express contractual obligation.</w:t>
      </w:r>
      <w:r w:rsidR="00B2278A" w:rsidRPr="00214AD8">
        <w:rPr>
          <w:rFonts w:ascii="Arial" w:hAnsi="Arial" w:cs="Arial"/>
          <w:sz w:val="24"/>
          <w:szCs w:val="24"/>
        </w:rPr>
        <w:t xml:space="preserve"> </w:t>
      </w:r>
    </w:p>
    <w:p w14:paraId="4AFAF1AD" w14:textId="77777777" w:rsidR="00923C5E" w:rsidRPr="00214AD8" w:rsidRDefault="00923C5E" w:rsidP="00214AD8">
      <w:pPr>
        <w:spacing w:after="0" w:line="360" w:lineRule="auto"/>
        <w:rPr>
          <w:rFonts w:ascii="Arial" w:hAnsi="Arial" w:cs="Arial"/>
          <w:sz w:val="24"/>
          <w:szCs w:val="24"/>
        </w:rPr>
      </w:pPr>
    </w:p>
    <w:p w14:paraId="00B33F78" w14:textId="2A68CD11" w:rsidR="000468D8" w:rsidRPr="00214AD8" w:rsidRDefault="000468D8" w:rsidP="00214AD8">
      <w:pPr>
        <w:spacing w:after="0" w:line="360" w:lineRule="auto"/>
        <w:rPr>
          <w:rFonts w:ascii="Arial" w:hAnsi="Arial" w:cs="Arial"/>
          <w:sz w:val="24"/>
          <w:szCs w:val="24"/>
        </w:rPr>
      </w:pPr>
      <w:r w:rsidRPr="00214AD8">
        <w:rPr>
          <w:rFonts w:ascii="Arial" w:hAnsi="Arial" w:cs="Arial"/>
          <w:sz w:val="24"/>
          <w:szCs w:val="24"/>
        </w:rPr>
        <w:t xml:space="preserve">PPL submitted that the fees were advance payments and should be apportioned either to individual matches or seasons. They argued that any other construction would mean they would have overpaid by having paid </w:t>
      </w:r>
      <w:proofErr w:type="gramStart"/>
      <w:r w:rsidRPr="00214AD8">
        <w:rPr>
          <w:rFonts w:ascii="Arial" w:hAnsi="Arial" w:cs="Arial"/>
          <w:sz w:val="24"/>
          <w:szCs w:val="24"/>
        </w:rPr>
        <w:t>in excess of</w:t>
      </w:r>
      <w:proofErr w:type="gramEnd"/>
      <w:r w:rsidRPr="00214AD8">
        <w:rPr>
          <w:rFonts w:ascii="Arial" w:hAnsi="Arial" w:cs="Arial"/>
          <w:sz w:val="24"/>
          <w:szCs w:val="24"/>
        </w:rPr>
        <w:t xml:space="preserve"> one third of the total fee but only broadcast one season out of three and so they were entitled to a </w:t>
      </w:r>
      <w:proofErr w:type="spellStart"/>
      <w:r w:rsidRPr="00214AD8">
        <w:rPr>
          <w:rFonts w:ascii="Arial" w:hAnsi="Arial" w:cs="Arial"/>
          <w:sz w:val="24"/>
          <w:szCs w:val="24"/>
        </w:rPr>
        <w:t>restitutionary</w:t>
      </w:r>
      <w:proofErr w:type="spellEnd"/>
      <w:r w:rsidRPr="00214AD8">
        <w:rPr>
          <w:rFonts w:ascii="Arial" w:hAnsi="Arial" w:cs="Arial"/>
          <w:sz w:val="24"/>
          <w:szCs w:val="24"/>
        </w:rPr>
        <w:t xml:space="preserve"> counterclaim. </w:t>
      </w:r>
      <w:r w:rsidR="007762B6" w:rsidRPr="00214AD8">
        <w:rPr>
          <w:rFonts w:ascii="Arial" w:hAnsi="Arial" w:cs="Arial"/>
          <w:sz w:val="24"/>
          <w:szCs w:val="24"/>
        </w:rPr>
        <w:t xml:space="preserve">The </w:t>
      </w:r>
      <w:r w:rsidRPr="00214AD8">
        <w:rPr>
          <w:rFonts w:ascii="Arial" w:hAnsi="Arial" w:cs="Arial"/>
          <w:sz w:val="24"/>
          <w:szCs w:val="24"/>
        </w:rPr>
        <w:t xml:space="preserve">court held that </w:t>
      </w:r>
      <w:r w:rsidR="007762B6" w:rsidRPr="00214AD8">
        <w:rPr>
          <w:rFonts w:ascii="Arial" w:hAnsi="Arial" w:cs="Arial"/>
          <w:sz w:val="24"/>
          <w:szCs w:val="24"/>
        </w:rPr>
        <w:t xml:space="preserve">was not sustainable. </w:t>
      </w:r>
      <w:r w:rsidRPr="00214AD8">
        <w:rPr>
          <w:rFonts w:ascii="Arial" w:hAnsi="Arial" w:cs="Arial"/>
          <w:sz w:val="24"/>
          <w:szCs w:val="24"/>
        </w:rPr>
        <w:t>The contract was clear that the fees were not advance payments and the parties had not agreed to apportion them.</w:t>
      </w:r>
      <w:r w:rsidR="00B2278A" w:rsidRPr="00214AD8">
        <w:rPr>
          <w:rFonts w:ascii="Arial" w:hAnsi="Arial" w:cs="Arial"/>
          <w:sz w:val="24"/>
          <w:szCs w:val="24"/>
        </w:rPr>
        <w:t xml:space="preserve"> </w:t>
      </w:r>
      <w:r w:rsidRPr="00214AD8">
        <w:rPr>
          <w:rFonts w:ascii="Arial" w:hAnsi="Arial" w:cs="Arial"/>
          <w:sz w:val="24"/>
          <w:szCs w:val="24"/>
        </w:rPr>
        <w:t xml:space="preserve"> The </w:t>
      </w:r>
      <w:r w:rsidR="00152084" w:rsidRPr="00214AD8">
        <w:rPr>
          <w:rFonts w:ascii="Arial" w:hAnsi="Arial" w:cs="Arial"/>
          <w:sz w:val="24"/>
          <w:szCs w:val="24"/>
        </w:rPr>
        <w:t>c</w:t>
      </w:r>
      <w:r w:rsidRPr="00214AD8">
        <w:rPr>
          <w:rFonts w:ascii="Arial" w:hAnsi="Arial" w:cs="Arial"/>
          <w:sz w:val="24"/>
          <w:szCs w:val="24"/>
        </w:rPr>
        <w:t xml:space="preserve">ourt referred to </w:t>
      </w:r>
      <w:proofErr w:type="spellStart"/>
      <w:r w:rsidRPr="00214AD8">
        <w:rPr>
          <w:rFonts w:ascii="Arial" w:hAnsi="Arial" w:cs="Arial"/>
          <w:i/>
          <w:iCs/>
          <w:sz w:val="24"/>
          <w:szCs w:val="24"/>
        </w:rPr>
        <w:t>Dargamo</w:t>
      </w:r>
      <w:proofErr w:type="spellEnd"/>
      <w:r w:rsidRPr="00214AD8">
        <w:rPr>
          <w:rFonts w:ascii="Arial" w:hAnsi="Arial" w:cs="Arial"/>
          <w:i/>
          <w:iCs/>
          <w:sz w:val="24"/>
          <w:szCs w:val="24"/>
        </w:rPr>
        <w:t xml:space="preserve"> Holdings Ltd v </w:t>
      </w:r>
      <w:proofErr w:type="spellStart"/>
      <w:r w:rsidRPr="00214AD8">
        <w:rPr>
          <w:rFonts w:ascii="Arial" w:hAnsi="Arial" w:cs="Arial"/>
          <w:i/>
          <w:iCs/>
          <w:sz w:val="24"/>
          <w:szCs w:val="24"/>
        </w:rPr>
        <w:t>Avonwick</w:t>
      </w:r>
      <w:proofErr w:type="spellEnd"/>
      <w:r w:rsidRPr="00214AD8">
        <w:rPr>
          <w:rFonts w:ascii="Arial" w:hAnsi="Arial" w:cs="Arial"/>
          <w:i/>
          <w:iCs/>
          <w:sz w:val="24"/>
          <w:szCs w:val="24"/>
        </w:rPr>
        <w:t xml:space="preserve"> Holdings Ltd</w:t>
      </w:r>
      <w:r w:rsidRPr="00214AD8">
        <w:rPr>
          <w:rFonts w:ascii="Arial" w:hAnsi="Arial" w:cs="Arial"/>
          <w:sz w:val="24"/>
          <w:szCs w:val="24"/>
        </w:rPr>
        <w:t xml:space="preserve"> [2021] EWCA </w:t>
      </w:r>
      <w:proofErr w:type="spellStart"/>
      <w:r w:rsidRPr="00214AD8">
        <w:rPr>
          <w:rFonts w:ascii="Arial" w:hAnsi="Arial" w:cs="Arial"/>
          <w:sz w:val="24"/>
          <w:szCs w:val="24"/>
        </w:rPr>
        <w:t>Civ</w:t>
      </w:r>
      <w:proofErr w:type="spellEnd"/>
      <w:r w:rsidRPr="00214AD8">
        <w:rPr>
          <w:rFonts w:ascii="Arial" w:hAnsi="Arial" w:cs="Arial"/>
          <w:sz w:val="24"/>
          <w:szCs w:val="24"/>
        </w:rPr>
        <w:t xml:space="preserve"> 1149 which </w:t>
      </w:r>
      <w:proofErr w:type="spellStart"/>
      <w:r w:rsidRPr="00214AD8">
        <w:rPr>
          <w:rFonts w:ascii="Arial" w:hAnsi="Arial" w:cs="Arial"/>
          <w:sz w:val="24"/>
          <w:szCs w:val="24"/>
        </w:rPr>
        <w:t>authoritively</w:t>
      </w:r>
      <w:proofErr w:type="spellEnd"/>
      <w:r w:rsidRPr="00214AD8">
        <w:rPr>
          <w:rFonts w:ascii="Arial" w:hAnsi="Arial" w:cs="Arial"/>
          <w:sz w:val="24"/>
          <w:szCs w:val="24"/>
        </w:rPr>
        <w:t xml:space="preserve"> stated the relationship between </w:t>
      </w:r>
      <w:proofErr w:type="spellStart"/>
      <w:r w:rsidRPr="00214AD8">
        <w:rPr>
          <w:rFonts w:ascii="Arial" w:hAnsi="Arial" w:cs="Arial"/>
          <w:sz w:val="24"/>
          <w:szCs w:val="24"/>
        </w:rPr>
        <w:t>restitutionary</w:t>
      </w:r>
      <w:proofErr w:type="spellEnd"/>
      <w:r w:rsidRPr="00214AD8">
        <w:rPr>
          <w:rFonts w:ascii="Arial" w:hAnsi="Arial" w:cs="Arial"/>
          <w:sz w:val="24"/>
          <w:szCs w:val="24"/>
        </w:rPr>
        <w:t xml:space="preserve"> claims and contract.</w:t>
      </w:r>
      <w:r w:rsidR="00B2278A" w:rsidRPr="00214AD8">
        <w:rPr>
          <w:rFonts w:ascii="Arial" w:hAnsi="Arial" w:cs="Arial"/>
          <w:sz w:val="24"/>
          <w:szCs w:val="24"/>
        </w:rPr>
        <w:t xml:space="preserve"> </w:t>
      </w:r>
      <w:r w:rsidRPr="00214AD8">
        <w:rPr>
          <w:rFonts w:ascii="Arial" w:hAnsi="Arial" w:cs="Arial"/>
          <w:sz w:val="24"/>
          <w:szCs w:val="24"/>
        </w:rPr>
        <w:t>This made it clear that a payee cannot be unjustly enriched if they were entitled to receive the sum paid to them</w:t>
      </w:r>
      <w:r w:rsidR="0056776B" w:rsidRPr="00214AD8">
        <w:rPr>
          <w:rFonts w:ascii="Arial" w:hAnsi="Arial" w:cs="Arial"/>
          <w:sz w:val="24"/>
          <w:szCs w:val="24"/>
        </w:rPr>
        <w:t xml:space="preserve"> (referred to as</w:t>
      </w:r>
      <w:r w:rsidRPr="00214AD8">
        <w:rPr>
          <w:rFonts w:ascii="Arial" w:hAnsi="Arial" w:cs="Arial"/>
          <w:sz w:val="24"/>
          <w:szCs w:val="24"/>
        </w:rPr>
        <w:t xml:space="preserve"> an </w:t>
      </w:r>
      <w:r w:rsidR="0056776B" w:rsidRPr="00214AD8">
        <w:rPr>
          <w:rFonts w:ascii="Arial" w:hAnsi="Arial" w:cs="Arial"/>
          <w:sz w:val="24"/>
          <w:szCs w:val="24"/>
        </w:rPr>
        <w:t>‘</w:t>
      </w:r>
      <w:r w:rsidRPr="00214AD8">
        <w:rPr>
          <w:rFonts w:ascii="Arial" w:hAnsi="Arial" w:cs="Arial"/>
          <w:sz w:val="24"/>
          <w:szCs w:val="24"/>
        </w:rPr>
        <w:t>obligation</w:t>
      </w:r>
      <w:r w:rsidR="00CC3031" w:rsidRPr="00214AD8">
        <w:rPr>
          <w:rFonts w:ascii="Arial" w:hAnsi="Arial" w:cs="Arial"/>
          <w:sz w:val="24"/>
          <w:szCs w:val="24"/>
        </w:rPr>
        <w:t xml:space="preserve"> rule’</w:t>
      </w:r>
      <w:r w:rsidR="0056776B" w:rsidRPr="00214AD8">
        <w:rPr>
          <w:rFonts w:ascii="Arial" w:hAnsi="Arial" w:cs="Arial"/>
          <w:sz w:val="24"/>
          <w:szCs w:val="24"/>
        </w:rPr>
        <w:t>). T</w:t>
      </w:r>
      <w:r w:rsidRPr="00214AD8">
        <w:rPr>
          <w:rFonts w:ascii="Arial" w:hAnsi="Arial" w:cs="Arial"/>
          <w:sz w:val="24"/>
          <w:szCs w:val="24"/>
        </w:rPr>
        <w:t>here is no scope for the law of unjust enrichment to intervene by reference to a basis which directly contradicts contractual terms.</w:t>
      </w:r>
      <w:r w:rsidR="00B2278A" w:rsidRPr="00214AD8">
        <w:rPr>
          <w:rFonts w:ascii="Arial" w:hAnsi="Arial" w:cs="Arial"/>
          <w:sz w:val="24"/>
          <w:szCs w:val="24"/>
        </w:rPr>
        <w:t xml:space="preserve"> </w:t>
      </w:r>
      <w:r w:rsidRPr="00214AD8">
        <w:rPr>
          <w:rFonts w:ascii="Arial" w:hAnsi="Arial" w:cs="Arial"/>
          <w:sz w:val="24"/>
          <w:szCs w:val="24"/>
        </w:rPr>
        <w:t>There was no unjust factor in the Premier League attempting to hold PP</w:t>
      </w:r>
      <w:r w:rsidR="00CC3031" w:rsidRPr="00214AD8">
        <w:rPr>
          <w:rFonts w:ascii="Arial" w:hAnsi="Arial" w:cs="Arial"/>
          <w:sz w:val="24"/>
          <w:szCs w:val="24"/>
        </w:rPr>
        <w:t>L</w:t>
      </w:r>
      <w:r w:rsidRPr="00214AD8">
        <w:rPr>
          <w:rFonts w:ascii="Arial" w:hAnsi="Arial" w:cs="Arial"/>
          <w:sz w:val="24"/>
          <w:szCs w:val="24"/>
        </w:rPr>
        <w:t xml:space="preserve"> to the contractual bargain.</w:t>
      </w:r>
    </w:p>
    <w:p w14:paraId="09498017" w14:textId="72F391D2" w:rsidR="00923C5E" w:rsidRPr="00214AD8" w:rsidRDefault="00923C5E" w:rsidP="00214AD8">
      <w:pPr>
        <w:spacing w:after="0" w:line="360" w:lineRule="auto"/>
        <w:rPr>
          <w:rFonts w:ascii="Arial" w:hAnsi="Arial" w:cs="Arial"/>
          <w:sz w:val="24"/>
          <w:szCs w:val="24"/>
        </w:rPr>
      </w:pPr>
    </w:p>
    <w:p w14:paraId="616D88B1" w14:textId="77777777" w:rsidR="00923C5E" w:rsidRPr="00214AD8" w:rsidRDefault="00923C5E" w:rsidP="00214AD8">
      <w:pPr>
        <w:spacing w:after="0" w:line="360" w:lineRule="auto"/>
        <w:rPr>
          <w:rFonts w:ascii="Arial" w:hAnsi="Arial" w:cs="Arial"/>
          <w:sz w:val="24"/>
          <w:szCs w:val="24"/>
        </w:rPr>
      </w:pPr>
    </w:p>
    <w:p w14:paraId="02C05029" w14:textId="54970EB7" w:rsidR="0056776B" w:rsidRPr="00214AD8" w:rsidRDefault="007762B6" w:rsidP="00214AD8">
      <w:pPr>
        <w:spacing w:after="0" w:line="360" w:lineRule="auto"/>
        <w:rPr>
          <w:rFonts w:ascii="Arial" w:hAnsi="Arial" w:cs="Arial"/>
          <w:sz w:val="24"/>
          <w:szCs w:val="24"/>
        </w:rPr>
      </w:pPr>
      <w:r w:rsidRPr="00214AD8">
        <w:rPr>
          <w:rFonts w:ascii="Arial" w:hAnsi="Arial" w:cs="Arial"/>
          <w:sz w:val="24"/>
          <w:szCs w:val="24"/>
        </w:rPr>
        <w:t>As regards penalties it was held that the legitimate interest of the Premier League included being paid the sums for the rights even if the rule against penalties could apply.</w:t>
      </w:r>
      <w:r w:rsidR="00B2278A" w:rsidRPr="00214AD8">
        <w:rPr>
          <w:rFonts w:ascii="Arial" w:hAnsi="Arial" w:cs="Arial"/>
          <w:sz w:val="24"/>
          <w:szCs w:val="24"/>
        </w:rPr>
        <w:t xml:space="preserve"> </w:t>
      </w:r>
      <w:r w:rsidRPr="00214AD8">
        <w:rPr>
          <w:rFonts w:ascii="Arial" w:hAnsi="Arial" w:cs="Arial"/>
          <w:sz w:val="24"/>
          <w:szCs w:val="24"/>
        </w:rPr>
        <w:t>There was no unconscionable conduct or abuse by the Premier League of any of its legal rights for purposes other than that for which they were conferred.</w:t>
      </w:r>
      <w:r w:rsidR="00B2278A" w:rsidRPr="00214AD8">
        <w:rPr>
          <w:rFonts w:ascii="Arial" w:hAnsi="Arial" w:cs="Arial"/>
          <w:sz w:val="24"/>
          <w:szCs w:val="24"/>
        </w:rPr>
        <w:t xml:space="preserve"> </w:t>
      </w:r>
    </w:p>
    <w:p w14:paraId="134E5C74" w14:textId="77777777" w:rsidR="0056776B" w:rsidRPr="00214AD8" w:rsidRDefault="0056776B" w:rsidP="00214AD8">
      <w:pPr>
        <w:spacing w:after="0" w:line="360" w:lineRule="auto"/>
        <w:rPr>
          <w:rFonts w:ascii="Arial" w:hAnsi="Arial" w:cs="Arial"/>
          <w:sz w:val="24"/>
          <w:szCs w:val="24"/>
        </w:rPr>
      </w:pPr>
    </w:p>
    <w:p w14:paraId="7F11E55C" w14:textId="1B627F4A" w:rsidR="007762B6" w:rsidRPr="00214AD8" w:rsidRDefault="007762B6" w:rsidP="00214AD8">
      <w:pPr>
        <w:spacing w:after="0" w:line="360" w:lineRule="auto"/>
        <w:rPr>
          <w:rFonts w:ascii="Arial" w:hAnsi="Arial" w:cs="Arial"/>
          <w:sz w:val="24"/>
          <w:szCs w:val="24"/>
        </w:rPr>
      </w:pPr>
      <w:r w:rsidRPr="00214AD8">
        <w:rPr>
          <w:rFonts w:ascii="Arial" w:hAnsi="Arial" w:cs="Arial"/>
          <w:sz w:val="24"/>
          <w:szCs w:val="24"/>
        </w:rPr>
        <w:t xml:space="preserve">It had been accepted that the </w:t>
      </w:r>
      <w:r w:rsidR="00CC3031" w:rsidRPr="00214AD8">
        <w:rPr>
          <w:rFonts w:ascii="Arial" w:hAnsi="Arial" w:cs="Arial"/>
          <w:sz w:val="24"/>
          <w:szCs w:val="24"/>
        </w:rPr>
        <w:t xml:space="preserve">coronavirus </w:t>
      </w:r>
      <w:r w:rsidRPr="00214AD8">
        <w:rPr>
          <w:rFonts w:ascii="Arial" w:hAnsi="Arial" w:cs="Arial"/>
          <w:sz w:val="24"/>
          <w:szCs w:val="24"/>
        </w:rPr>
        <w:t>pandemic was not a force majeure event.</w:t>
      </w:r>
      <w:r w:rsidR="00B2278A" w:rsidRPr="00214AD8">
        <w:rPr>
          <w:rFonts w:ascii="Arial" w:hAnsi="Arial" w:cs="Arial"/>
          <w:sz w:val="24"/>
          <w:szCs w:val="24"/>
        </w:rPr>
        <w:t xml:space="preserve"> </w:t>
      </w:r>
      <w:r w:rsidRPr="00214AD8">
        <w:rPr>
          <w:rFonts w:ascii="Arial" w:hAnsi="Arial" w:cs="Arial"/>
          <w:sz w:val="24"/>
          <w:szCs w:val="24"/>
        </w:rPr>
        <w:t xml:space="preserve">The fact that the claim resulted in a </w:t>
      </w:r>
      <w:r w:rsidR="0056776B" w:rsidRPr="00214AD8">
        <w:rPr>
          <w:rFonts w:ascii="Arial" w:hAnsi="Arial" w:cs="Arial"/>
          <w:sz w:val="24"/>
          <w:szCs w:val="24"/>
        </w:rPr>
        <w:t>’</w:t>
      </w:r>
      <w:r w:rsidRPr="00214AD8">
        <w:rPr>
          <w:rFonts w:ascii="Arial" w:hAnsi="Arial" w:cs="Arial"/>
          <w:sz w:val="24"/>
          <w:szCs w:val="24"/>
        </w:rPr>
        <w:t>huge impact</w:t>
      </w:r>
      <w:r w:rsidR="0056776B" w:rsidRPr="00214AD8">
        <w:rPr>
          <w:rFonts w:ascii="Arial" w:hAnsi="Arial" w:cs="Arial"/>
          <w:sz w:val="24"/>
          <w:szCs w:val="24"/>
        </w:rPr>
        <w:t>’</w:t>
      </w:r>
      <w:r w:rsidRPr="00214AD8">
        <w:rPr>
          <w:rFonts w:ascii="Arial" w:hAnsi="Arial" w:cs="Arial"/>
          <w:sz w:val="24"/>
          <w:szCs w:val="24"/>
        </w:rPr>
        <w:t xml:space="preserve"> on the Chinese sports market and the investment in time and money by </w:t>
      </w:r>
      <w:r w:rsidR="0056776B" w:rsidRPr="00214AD8">
        <w:rPr>
          <w:rFonts w:ascii="Arial" w:hAnsi="Arial" w:cs="Arial"/>
          <w:sz w:val="24"/>
          <w:szCs w:val="24"/>
        </w:rPr>
        <w:t>PPL</w:t>
      </w:r>
      <w:r w:rsidRPr="00214AD8">
        <w:rPr>
          <w:rFonts w:ascii="Arial" w:hAnsi="Arial" w:cs="Arial"/>
          <w:sz w:val="24"/>
          <w:szCs w:val="24"/>
        </w:rPr>
        <w:t xml:space="preserve"> historically to promote and increase the profile of the Premier League was not a relevant consideration.</w:t>
      </w:r>
    </w:p>
    <w:p w14:paraId="7F11E55D" w14:textId="77777777" w:rsidR="001933B9" w:rsidRPr="00214AD8" w:rsidRDefault="001933B9" w:rsidP="00214AD8">
      <w:pPr>
        <w:spacing w:after="0" w:line="360" w:lineRule="auto"/>
        <w:rPr>
          <w:rFonts w:ascii="Arial" w:hAnsi="Arial" w:cs="Arial"/>
          <w:sz w:val="24"/>
          <w:szCs w:val="24"/>
        </w:rPr>
      </w:pPr>
    </w:p>
    <w:p w14:paraId="7F11E55F" w14:textId="77777777" w:rsidR="00AA3851" w:rsidRPr="00214AD8" w:rsidRDefault="00AA3851" w:rsidP="00214AD8">
      <w:pPr>
        <w:spacing w:after="0" w:line="360" w:lineRule="auto"/>
        <w:rPr>
          <w:rFonts w:ascii="Arial" w:hAnsi="Arial" w:cs="Arial"/>
          <w:sz w:val="24"/>
          <w:szCs w:val="24"/>
        </w:rPr>
      </w:pPr>
    </w:p>
    <w:p w14:paraId="7F11E561" w14:textId="77777777" w:rsidR="001933B9" w:rsidRPr="00214AD8" w:rsidRDefault="001933B9" w:rsidP="00214AD8">
      <w:pPr>
        <w:spacing w:after="0" w:line="360" w:lineRule="auto"/>
        <w:rPr>
          <w:rFonts w:ascii="Arial" w:hAnsi="Arial" w:cs="Arial"/>
          <w:sz w:val="24"/>
          <w:szCs w:val="24"/>
        </w:rPr>
      </w:pPr>
    </w:p>
    <w:p w14:paraId="7F11E562" w14:textId="77777777" w:rsidR="001933B9" w:rsidRPr="00214AD8" w:rsidRDefault="001933B9" w:rsidP="00214AD8">
      <w:pPr>
        <w:spacing w:after="0" w:line="360" w:lineRule="auto"/>
        <w:rPr>
          <w:rFonts w:ascii="Arial" w:hAnsi="Arial" w:cs="Arial"/>
          <w:b/>
          <w:sz w:val="24"/>
          <w:szCs w:val="24"/>
        </w:rPr>
      </w:pPr>
      <w:r w:rsidRPr="00214AD8">
        <w:rPr>
          <w:rFonts w:ascii="Arial" w:hAnsi="Arial" w:cs="Arial"/>
          <w:b/>
          <w:sz w:val="24"/>
          <w:szCs w:val="24"/>
        </w:rPr>
        <w:t>Case details</w:t>
      </w:r>
    </w:p>
    <w:p w14:paraId="7F11E563" w14:textId="77777777" w:rsidR="001933B9" w:rsidRPr="00214AD8" w:rsidRDefault="001933B9" w:rsidP="00214AD8">
      <w:pPr>
        <w:pStyle w:val="ListParagraph"/>
        <w:numPr>
          <w:ilvl w:val="0"/>
          <w:numId w:val="2"/>
        </w:numPr>
        <w:spacing w:after="0" w:line="360" w:lineRule="auto"/>
        <w:rPr>
          <w:rFonts w:ascii="Arial" w:hAnsi="Arial" w:cs="Arial"/>
          <w:sz w:val="24"/>
          <w:szCs w:val="24"/>
        </w:rPr>
      </w:pPr>
      <w:r w:rsidRPr="00214AD8">
        <w:rPr>
          <w:rFonts w:ascii="Arial" w:hAnsi="Arial" w:cs="Arial"/>
          <w:sz w:val="24"/>
          <w:szCs w:val="24"/>
        </w:rPr>
        <w:t>Court: Commercial Court (QB), Business and Property Courts, High Court of Justice</w:t>
      </w:r>
    </w:p>
    <w:p w14:paraId="7F11E564" w14:textId="77777777" w:rsidR="001933B9" w:rsidRPr="00214AD8" w:rsidRDefault="001933B9" w:rsidP="00214AD8">
      <w:pPr>
        <w:pStyle w:val="ListParagraph"/>
        <w:numPr>
          <w:ilvl w:val="0"/>
          <w:numId w:val="2"/>
        </w:numPr>
        <w:spacing w:after="0" w:line="360" w:lineRule="auto"/>
        <w:rPr>
          <w:rFonts w:ascii="Arial" w:hAnsi="Arial" w:cs="Arial"/>
          <w:sz w:val="24"/>
          <w:szCs w:val="24"/>
        </w:rPr>
      </w:pPr>
      <w:r w:rsidRPr="00214AD8">
        <w:rPr>
          <w:rFonts w:ascii="Arial" w:hAnsi="Arial" w:cs="Arial"/>
          <w:sz w:val="24"/>
          <w:szCs w:val="24"/>
        </w:rPr>
        <w:t>Judge: Mr Justice Fraser</w:t>
      </w:r>
    </w:p>
    <w:p w14:paraId="7F11E565" w14:textId="77777777" w:rsidR="001933B9" w:rsidRPr="00214AD8" w:rsidRDefault="001933B9" w:rsidP="00214AD8">
      <w:pPr>
        <w:pStyle w:val="ListParagraph"/>
        <w:numPr>
          <w:ilvl w:val="0"/>
          <w:numId w:val="2"/>
        </w:numPr>
        <w:spacing w:after="0" w:line="360" w:lineRule="auto"/>
        <w:rPr>
          <w:rFonts w:ascii="Arial" w:hAnsi="Arial" w:cs="Arial"/>
          <w:sz w:val="24"/>
          <w:szCs w:val="24"/>
        </w:rPr>
      </w:pPr>
      <w:r w:rsidRPr="00214AD8">
        <w:rPr>
          <w:rFonts w:ascii="Arial" w:hAnsi="Arial" w:cs="Arial"/>
          <w:sz w:val="24"/>
          <w:szCs w:val="24"/>
        </w:rPr>
        <w:t>Date of judgment: 11 January 2022</w:t>
      </w:r>
    </w:p>
    <w:p w14:paraId="7F11E566" w14:textId="77777777" w:rsidR="00AA3851" w:rsidRPr="00214AD8" w:rsidRDefault="00AA3851" w:rsidP="00214AD8">
      <w:pPr>
        <w:spacing w:after="0" w:line="360" w:lineRule="auto"/>
        <w:rPr>
          <w:rFonts w:ascii="Arial" w:hAnsi="Arial" w:cs="Arial"/>
          <w:sz w:val="24"/>
          <w:szCs w:val="24"/>
        </w:rPr>
      </w:pPr>
    </w:p>
    <w:p w14:paraId="7F11E569" w14:textId="07F60684" w:rsidR="007762B6" w:rsidRPr="00214AD8" w:rsidRDefault="00152084" w:rsidP="00214AD8">
      <w:pPr>
        <w:spacing w:after="0" w:line="360" w:lineRule="auto"/>
        <w:rPr>
          <w:rFonts w:ascii="Arial" w:hAnsi="Arial" w:cs="Arial"/>
          <w:sz w:val="24"/>
          <w:szCs w:val="24"/>
        </w:rPr>
      </w:pPr>
      <w:r w:rsidRPr="00214AD8">
        <w:rPr>
          <w:rFonts w:ascii="Arial" w:hAnsi="Arial" w:cs="Arial"/>
          <w:sz w:val="24"/>
          <w:szCs w:val="24"/>
        </w:rPr>
        <w:t xml:space="preserve">Fred Philpott is a barrister at Gough Street Chambers. If you have any questions about membership of </w:t>
      </w:r>
      <w:proofErr w:type="spellStart"/>
      <w:r w:rsidRPr="00214AD8">
        <w:rPr>
          <w:rFonts w:ascii="Arial" w:hAnsi="Arial" w:cs="Arial"/>
          <w:sz w:val="24"/>
          <w:szCs w:val="24"/>
        </w:rPr>
        <w:t>LexisPSL’s</w:t>
      </w:r>
      <w:proofErr w:type="spellEnd"/>
      <w:r w:rsidRPr="00214AD8">
        <w:rPr>
          <w:rFonts w:ascii="Arial" w:hAnsi="Arial" w:cs="Arial"/>
          <w:sz w:val="24"/>
          <w:szCs w:val="24"/>
        </w:rPr>
        <w:t xml:space="preserve"> Case Analysis Expert Panels, please contact caseanalysiscommissioning@lexisnexis.co.uk.</w:t>
      </w:r>
      <w:r w:rsidRPr="00214AD8" w:rsidDel="00152084">
        <w:rPr>
          <w:rFonts w:ascii="Arial" w:hAnsi="Arial" w:cs="Arial"/>
          <w:sz w:val="24"/>
          <w:szCs w:val="24"/>
        </w:rPr>
        <w:t xml:space="preserve"> </w:t>
      </w:r>
    </w:p>
    <w:sectPr w:rsidR="007762B6" w:rsidRPr="00214A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1B27" w14:textId="77777777" w:rsidR="009E1BC1" w:rsidRDefault="009E1BC1" w:rsidP="00DA73C9">
      <w:pPr>
        <w:spacing w:after="0" w:line="240" w:lineRule="auto"/>
      </w:pPr>
      <w:r>
        <w:separator/>
      </w:r>
    </w:p>
  </w:endnote>
  <w:endnote w:type="continuationSeparator" w:id="0">
    <w:p w14:paraId="43F2CCAC" w14:textId="77777777" w:rsidR="009E1BC1" w:rsidRDefault="009E1BC1" w:rsidP="00DA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6C95" w14:textId="77777777" w:rsidR="006D62CA" w:rsidRDefault="006D6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83166"/>
      <w:docPartObj>
        <w:docPartGallery w:val="Page Numbers (Bottom of Page)"/>
        <w:docPartUnique/>
      </w:docPartObj>
    </w:sdtPr>
    <w:sdtEndPr>
      <w:rPr>
        <w:noProof/>
      </w:rPr>
    </w:sdtEndPr>
    <w:sdtContent>
      <w:p w14:paraId="7F11E56E" w14:textId="77777777" w:rsidR="00DA73C9" w:rsidRDefault="00DA73C9">
        <w:pPr>
          <w:pStyle w:val="Footer"/>
          <w:jc w:val="center"/>
        </w:pPr>
        <w:r>
          <w:fldChar w:fldCharType="begin"/>
        </w:r>
        <w:r>
          <w:instrText xml:space="preserve"> PAGE   \* MERGEFORMAT </w:instrText>
        </w:r>
        <w:r>
          <w:fldChar w:fldCharType="separate"/>
        </w:r>
        <w:r w:rsidR="00B52437">
          <w:rPr>
            <w:noProof/>
          </w:rPr>
          <w:t>1</w:t>
        </w:r>
        <w:r>
          <w:rPr>
            <w:noProof/>
          </w:rPr>
          <w:fldChar w:fldCharType="end"/>
        </w:r>
      </w:p>
    </w:sdtContent>
  </w:sdt>
  <w:p w14:paraId="7F11E56F" w14:textId="77777777" w:rsidR="00DA73C9" w:rsidRDefault="00DA7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7C81" w14:textId="77777777" w:rsidR="006D62CA" w:rsidRDefault="006D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911F" w14:textId="77777777" w:rsidR="009E1BC1" w:rsidRDefault="009E1BC1" w:rsidP="00DA73C9">
      <w:pPr>
        <w:spacing w:after="0" w:line="240" w:lineRule="auto"/>
      </w:pPr>
      <w:r>
        <w:separator/>
      </w:r>
    </w:p>
  </w:footnote>
  <w:footnote w:type="continuationSeparator" w:id="0">
    <w:p w14:paraId="1964D12E" w14:textId="77777777" w:rsidR="009E1BC1" w:rsidRDefault="009E1BC1" w:rsidP="00DA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70E9" w14:textId="77777777" w:rsidR="006D62CA" w:rsidRDefault="006D6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19C7" w14:textId="77777777" w:rsidR="006D62CA" w:rsidRDefault="006D6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188B" w14:textId="77777777" w:rsidR="006D62CA" w:rsidRDefault="006D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C3C"/>
    <w:multiLevelType w:val="hybridMultilevel"/>
    <w:tmpl w:val="F4B6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C4D08"/>
    <w:multiLevelType w:val="hybridMultilevel"/>
    <w:tmpl w:val="D7DA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C9"/>
    <w:rsid w:val="000468D8"/>
    <w:rsid w:val="000D0FCF"/>
    <w:rsid w:val="00152084"/>
    <w:rsid w:val="001933B9"/>
    <w:rsid w:val="00214AD8"/>
    <w:rsid w:val="00345D37"/>
    <w:rsid w:val="0056776B"/>
    <w:rsid w:val="006325E6"/>
    <w:rsid w:val="0068779F"/>
    <w:rsid w:val="006D62CA"/>
    <w:rsid w:val="00706AD5"/>
    <w:rsid w:val="007762B6"/>
    <w:rsid w:val="008518CB"/>
    <w:rsid w:val="00923C5E"/>
    <w:rsid w:val="0096734E"/>
    <w:rsid w:val="009A3343"/>
    <w:rsid w:val="009E1BC1"/>
    <w:rsid w:val="00A14EB2"/>
    <w:rsid w:val="00A16845"/>
    <w:rsid w:val="00A80D73"/>
    <w:rsid w:val="00AA3851"/>
    <w:rsid w:val="00B051AF"/>
    <w:rsid w:val="00B2278A"/>
    <w:rsid w:val="00B52437"/>
    <w:rsid w:val="00B6045B"/>
    <w:rsid w:val="00B64FD0"/>
    <w:rsid w:val="00B70455"/>
    <w:rsid w:val="00BE0111"/>
    <w:rsid w:val="00BE6E4F"/>
    <w:rsid w:val="00C45A2C"/>
    <w:rsid w:val="00C60F1A"/>
    <w:rsid w:val="00C817A9"/>
    <w:rsid w:val="00CC3031"/>
    <w:rsid w:val="00D248BC"/>
    <w:rsid w:val="00DA73C9"/>
    <w:rsid w:val="00E6185C"/>
    <w:rsid w:val="00F3308E"/>
    <w:rsid w:val="00FB3CB2"/>
    <w:rsid w:val="00FE173A"/>
    <w:rsid w:val="00FE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1E54C"/>
  <w15:chartTrackingRefBased/>
  <w15:docId w15:val="{000D1C3C-D6BB-4801-9BF5-AEF526B9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3C9"/>
  </w:style>
  <w:style w:type="paragraph" w:styleId="Footer">
    <w:name w:val="footer"/>
    <w:basedOn w:val="Normal"/>
    <w:link w:val="FooterChar"/>
    <w:uiPriority w:val="99"/>
    <w:unhideWhenUsed/>
    <w:rsid w:val="00DA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3C9"/>
  </w:style>
  <w:style w:type="paragraph" w:styleId="ListParagraph">
    <w:name w:val="List Paragraph"/>
    <w:basedOn w:val="Normal"/>
    <w:uiPriority w:val="34"/>
    <w:qFormat/>
    <w:rsid w:val="001933B9"/>
    <w:pPr>
      <w:ind w:left="720"/>
      <w:contextualSpacing/>
    </w:pPr>
  </w:style>
  <w:style w:type="paragraph" w:styleId="BalloonText">
    <w:name w:val="Balloon Text"/>
    <w:basedOn w:val="Normal"/>
    <w:link w:val="BalloonTextChar"/>
    <w:uiPriority w:val="99"/>
    <w:semiHidden/>
    <w:unhideWhenUsed/>
    <w:rsid w:val="00BE6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4F"/>
    <w:rPr>
      <w:rFonts w:ascii="Segoe UI" w:hAnsi="Segoe UI" w:cs="Segoe UI"/>
      <w:sz w:val="18"/>
      <w:szCs w:val="18"/>
    </w:rPr>
  </w:style>
  <w:style w:type="character" w:styleId="CommentReference">
    <w:name w:val="annotation reference"/>
    <w:basedOn w:val="DefaultParagraphFont"/>
    <w:uiPriority w:val="99"/>
    <w:semiHidden/>
    <w:unhideWhenUsed/>
    <w:rsid w:val="00BE0111"/>
    <w:rPr>
      <w:sz w:val="16"/>
      <w:szCs w:val="16"/>
    </w:rPr>
  </w:style>
  <w:style w:type="paragraph" w:styleId="CommentText">
    <w:name w:val="annotation text"/>
    <w:basedOn w:val="Normal"/>
    <w:link w:val="CommentTextChar"/>
    <w:uiPriority w:val="99"/>
    <w:unhideWhenUsed/>
    <w:rsid w:val="00BE0111"/>
    <w:pPr>
      <w:spacing w:line="240" w:lineRule="auto"/>
    </w:pPr>
    <w:rPr>
      <w:sz w:val="20"/>
      <w:szCs w:val="20"/>
    </w:rPr>
  </w:style>
  <w:style w:type="character" w:customStyle="1" w:styleId="CommentTextChar">
    <w:name w:val="Comment Text Char"/>
    <w:basedOn w:val="DefaultParagraphFont"/>
    <w:link w:val="CommentText"/>
    <w:uiPriority w:val="99"/>
    <w:rsid w:val="00BE0111"/>
    <w:rPr>
      <w:sz w:val="20"/>
      <w:szCs w:val="20"/>
    </w:rPr>
  </w:style>
  <w:style w:type="paragraph" w:styleId="CommentSubject">
    <w:name w:val="annotation subject"/>
    <w:basedOn w:val="CommentText"/>
    <w:next w:val="CommentText"/>
    <w:link w:val="CommentSubjectChar"/>
    <w:uiPriority w:val="99"/>
    <w:semiHidden/>
    <w:unhideWhenUsed/>
    <w:rsid w:val="00BE0111"/>
    <w:rPr>
      <w:b/>
      <w:bCs/>
    </w:rPr>
  </w:style>
  <w:style w:type="character" w:customStyle="1" w:styleId="CommentSubjectChar">
    <w:name w:val="Comment Subject Char"/>
    <w:basedOn w:val="CommentTextChar"/>
    <w:link w:val="CommentSubject"/>
    <w:uiPriority w:val="99"/>
    <w:semiHidden/>
    <w:rsid w:val="00BE0111"/>
    <w:rPr>
      <w:b/>
      <w:bCs/>
      <w:sz w:val="20"/>
      <w:szCs w:val="20"/>
    </w:rPr>
  </w:style>
  <w:style w:type="paragraph" w:styleId="Revision">
    <w:name w:val="Revision"/>
    <w:hidden/>
    <w:uiPriority w:val="99"/>
    <w:semiHidden/>
    <w:rsid w:val="00B22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Ruth.Bala</cp:lastModifiedBy>
  <cp:revision>2</cp:revision>
  <dcterms:created xsi:type="dcterms:W3CDTF">2022-01-26T19:19:00Z</dcterms:created>
  <dcterms:modified xsi:type="dcterms:W3CDTF">2022-01-26T19:19:00Z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iteId">
    <vt:lpwstr>9274ee3f-9425-4109-a27f-9fb15c10675d</vt:lpwstr>
  </property>
  <property fmtid="{D5CDD505-2E9C-101B-9397-08002B2CF9AE}" pid="4" name="MSIP_Label_549ac42a-3eb4-4074-b885-aea26bd6241e_Owner">
    <vt:lpwstr>JONESS8@legal.regn.net</vt:lpwstr>
  </property>
  <property fmtid="{D5CDD505-2E9C-101B-9397-08002B2CF9AE}" pid="5" name="MSIP_Label_549ac42a-3eb4-4074-b885-aea26bd6241e_SetDate">
    <vt:lpwstr>2022-01-20T14:10:58.2750043Z</vt:lpwstr>
  </property>
  <property fmtid="{D5CDD505-2E9C-101B-9397-08002B2CF9AE}" pid="6" name="MSIP_Label_549ac42a-3eb4-4074-b885-aea26bd6241e_Name">
    <vt:lpwstr>General Business</vt:lpwstr>
  </property>
  <property fmtid="{D5CDD505-2E9C-101B-9397-08002B2CF9AE}" pid="7" name="MSIP_Label_549ac42a-3eb4-4074-b885-aea26bd6241e_Application">
    <vt:lpwstr>Microsoft Azure Information Protection</vt:lpwstr>
  </property>
  <property fmtid="{D5CDD505-2E9C-101B-9397-08002B2CF9AE}" pid="8" name="MSIP_Label_549ac42a-3eb4-4074-b885-aea26bd6241e_ActionId">
    <vt:lpwstr>82ea2069-3e73-424d-85bd-e63e6d80c4c1</vt:lpwstr>
  </property>
  <property fmtid="{D5CDD505-2E9C-101B-9397-08002B2CF9AE}" pid="9" name="MSIP_Label_549ac42a-3eb4-4074-b885-aea26bd6241e_Extended_MSFT_Method">
    <vt:lpwstr>Automatic</vt:lpwstr>
  </property>
  <property fmtid="{D5CDD505-2E9C-101B-9397-08002B2CF9AE}" pid="10" name="Sensitivity">
    <vt:lpwstr>General Business</vt:lpwstr>
  </property>
</Properties>
</file>